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F9263" w14:textId="2CACF38A" w:rsidR="00D83968" w:rsidRPr="00C822FD" w:rsidRDefault="002132B4" w:rsidP="00945BCF">
      <w:pPr>
        <w:jc w:val="center"/>
        <w:rPr>
          <w:b/>
          <w:color w:val="000000" w:themeColor="text1"/>
          <w:sz w:val="32"/>
          <w:szCs w:val="32"/>
        </w:rPr>
      </w:pPr>
      <w:r w:rsidRPr="00C822FD">
        <w:rPr>
          <w:b/>
          <w:color w:val="000000" w:themeColor="text1"/>
          <w:sz w:val="32"/>
          <w:szCs w:val="32"/>
        </w:rPr>
        <w:t>What</w:t>
      </w:r>
      <w:r w:rsidR="00BF2FC6" w:rsidRPr="00C822FD">
        <w:rPr>
          <w:b/>
          <w:color w:val="000000" w:themeColor="text1"/>
          <w:sz w:val="32"/>
          <w:szCs w:val="32"/>
        </w:rPr>
        <w:t xml:space="preserve"> </w:t>
      </w:r>
      <w:r w:rsidR="00BF2FC6" w:rsidRPr="00C822FD">
        <w:rPr>
          <w:b/>
          <w:smallCaps/>
          <w:color w:val="000000" w:themeColor="text1"/>
          <w:sz w:val="40"/>
          <w:szCs w:val="40"/>
        </w:rPr>
        <w:t>Influences</w:t>
      </w:r>
      <w:r w:rsidRPr="00C822FD">
        <w:rPr>
          <w:b/>
          <w:color w:val="000000" w:themeColor="text1"/>
          <w:sz w:val="32"/>
          <w:szCs w:val="32"/>
        </w:rPr>
        <w:t xml:space="preserve"> Learning Through Play?</w:t>
      </w:r>
    </w:p>
    <w:p w14:paraId="2B1C49A4" w14:textId="77777777" w:rsidR="00C822FD" w:rsidRDefault="00C822FD" w:rsidP="00754BA1">
      <w:pPr>
        <w:rPr>
          <w:color w:val="000000" w:themeColor="text1"/>
          <w:sz w:val="28"/>
          <w:szCs w:val="28"/>
        </w:rPr>
      </w:pPr>
    </w:p>
    <w:p w14:paraId="7BE69EAC" w14:textId="4203FE4F" w:rsidR="00754BA1" w:rsidRPr="00C822FD" w:rsidRDefault="00CA5EBE" w:rsidP="00754BA1">
      <w:pPr>
        <w:rPr>
          <w:color w:val="000000" w:themeColor="text1"/>
          <w:sz w:val="28"/>
          <w:szCs w:val="28"/>
        </w:rPr>
      </w:pPr>
      <w:bookmarkStart w:id="0" w:name="_GoBack"/>
      <w:bookmarkEnd w:id="0"/>
      <w:r w:rsidRPr="00C822FD">
        <w:rPr>
          <w:color w:val="000000" w:themeColor="text1"/>
          <w:sz w:val="28"/>
          <w:szCs w:val="28"/>
        </w:rPr>
        <w:t>Use the</w:t>
      </w:r>
      <w:r w:rsidR="00754BA1" w:rsidRPr="00C822FD">
        <w:rPr>
          <w:color w:val="000000" w:themeColor="text1"/>
          <w:sz w:val="28"/>
          <w:szCs w:val="28"/>
        </w:rPr>
        <w:t xml:space="preserve"> </w:t>
      </w:r>
      <w:r w:rsidR="00A40995" w:rsidRPr="00C822FD">
        <w:rPr>
          <w:color w:val="000000" w:themeColor="text1"/>
          <w:sz w:val="28"/>
          <w:szCs w:val="28"/>
        </w:rPr>
        <w:t xml:space="preserve">reflection and discussion </w:t>
      </w:r>
      <w:r w:rsidR="00754BA1" w:rsidRPr="00C822FD">
        <w:rPr>
          <w:color w:val="000000" w:themeColor="text1"/>
          <w:sz w:val="28"/>
          <w:szCs w:val="28"/>
        </w:rPr>
        <w:t xml:space="preserve">tool </w:t>
      </w:r>
      <w:r w:rsidRPr="00C822FD">
        <w:rPr>
          <w:color w:val="000000" w:themeColor="text1"/>
          <w:sz w:val="28"/>
          <w:szCs w:val="28"/>
        </w:rPr>
        <w:t>on the following page</w:t>
      </w:r>
      <w:r w:rsidR="009068C6" w:rsidRPr="00C822FD">
        <w:rPr>
          <w:color w:val="000000" w:themeColor="text1"/>
          <w:sz w:val="28"/>
          <w:szCs w:val="28"/>
        </w:rPr>
        <w:t xml:space="preserve"> </w:t>
      </w:r>
      <w:r w:rsidR="00754BA1" w:rsidRPr="00C822FD">
        <w:rPr>
          <w:color w:val="000000" w:themeColor="text1"/>
          <w:sz w:val="28"/>
          <w:szCs w:val="28"/>
        </w:rPr>
        <w:t xml:space="preserve">to consider how the community, values, environment, and structures in your school can support learning through play.  </w:t>
      </w:r>
      <w:r w:rsidR="00105896" w:rsidRPr="00C822FD">
        <w:rPr>
          <w:color w:val="000000" w:themeColor="text1"/>
          <w:sz w:val="28"/>
          <w:szCs w:val="28"/>
        </w:rPr>
        <w:t>Please consider this tool a work-in-progress, and send us your feedback as you and your colleagues try it out.</w:t>
      </w:r>
    </w:p>
    <w:p w14:paraId="792F266A" w14:textId="77777777" w:rsidR="00283E32" w:rsidRPr="00C822FD" w:rsidRDefault="00283E32" w:rsidP="00754BA1">
      <w:pPr>
        <w:rPr>
          <w:color w:val="000000" w:themeColor="text1"/>
          <w:sz w:val="28"/>
          <w:szCs w:val="28"/>
        </w:rPr>
      </w:pPr>
    </w:p>
    <w:p w14:paraId="3C7DD916" w14:textId="6B506010" w:rsidR="00754BA1" w:rsidRPr="00C822FD" w:rsidRDefault="004A1809" w:rsidP="00754BA1">
      <w:pPr>
        <w:pStyle w:val="ListParagraph"/>
        <w:numPr>
          <w:ilvl w:val="0"/>
          <w:numId w:val="15"/>
        </w:numPr>
        <w:rPr>
          <w:color w:val="000000" w:themeColor="text1"/>
          <w:sz w:val="28"/>
          <w:szCs w:val="28"/>
        </w:rPr>
      </w:pPr>
      <w:r w:rsidRPr="00C822FD">
        <w:rPr>
          <w:b/>
          <w:sz w:val="28"/>
          <w:szCs w:val="28"/>
        </w:rPr>
        <w:t>Read</w:t>
      </w:r>
      <w:r w:rsidR="00754BA1" w:rsidRPr="00C822FD">
        <w:rPr>
          <w:sz w:val="28"/>
          <w:szCs w:val="28"/>
        </w:rPr>
        <w:t xml:space="preserve"> </w:t>
      </w:r>
      <w:r w:rsidR="00754BA1" w:rsidRPr="00C822FD">
        <w:rPr>
          <w:color w:val="000000" w:themeColor="text1"/>
          <w:sz w:val="28"/>
          <w:szCs w:val="28"/>
        </w:rPr>
        <w:t>over the questions and items in each category.  Do these fit the values and beliefs of your school and classroom community?  Discuss with other educators in your context, and adapt by adding other items that may be especially important in your school, or removing items that do not feel relevant.</w:t>
      </w:r>
    </w:p>
    <w:p w14:paraId="5228E331" w14:textId="77777777" w:rsidR="00283E32" w:rsidRPr="00C822FD" w:rsidRDefault="00283E32" w:rsidP="00283E32">
      <w:pPr>
        <w:pStyle w:val="ListParagraph"/>
        <w:rPr>
          <w:color w:val="000000" w:themeColor="text1"/>
          <w:sz w:val="28"/>
          <w:szCs w:val="28"/>
        </w:rPr>
      </w:pPr>
    </w:p>
    <w:p w14:paraId="358BEC49" w14:textId="7D8743A2" w:rsidR="00754BA1" w:rsidRPr="00C822FD" w:rsidRDefault="004A1809" w:rsidP="009C50DF">
      <w:pPr>
        <w:pStyle w:val="ListParagraph"/>
        <w:numPr>
          <w:ilvl w:val="0"/>
          <w:numId w:val="15"/>
        </w:numPr>
        <w:rPr>
          <w:color w:val="000000" w:themeColor="text1"/>
          <w:sz w:val="28"/>
          <w:szCs w:val="28"/>
        </w:rPr>
      </w:pPr>
      <w:r w:rsidRPr="00C822FD">
        <w:rPr>
          <w:b/>
          <w:sz w:val="28"/>
          <w:szCs w:val="28"/>
        </w:rPr>
        <w:t>Write</w:t>
      </w:r>
      <w:r w:rsidR="009C50DF" w:rsidRPr="00C822FD">
        <w:rPr>
          <w:color w:val="ED7D31" w:themeColor="accent2"/>
          <w:sz w:val="28"/>
          <w:szCs w:val="28"/>
        </w:rPr>
        <w:t xml:space="preserve"> </w:t>
      </w:r>
      <w:r w:rsidR="009C50DF" w:rsidRPr="00C822FD">
        <w:rPr>
          <w:color w:val="000000" w:themeColor="text1"/>
          <w:sz w:val="28"/>
          <w:szCs w:val="28"/>
        </w:rPr>
        <w:t xml:space="preserve">a response to each of the questions, considering how the community, values, environment, and structures in your school are supporting learning through play.  </w:t>
      </w:r>
      <w:r w:rsidRPr="00C822FD">
        <w:rPr>
          <w:color w:val="000000" w:themeColor="text1"/>
          <w:sz w:val="28"/>
          <w:szCs w:val="28"/>
        </w:rPr>
        <w:t>U</w:t>
      </w:r>
      <w:r w:rsidR="00754BA1" w:rsidRPr="00C822FD">
        <w:rPr>
          <w:color w:val="000000" w:themeColor="text1"/>
          <w:sz w:val="28"/>
          <w:szCs w:val="28"/>
        </w:rPr>
        <w:t xml:space="preserve">se the </w:t>
      </w:r>
      <w:r w:rsidRPr="00C822FD">
        <w:rPr>
          <w:color w:val="000000" w:themeColor="text1"/>
          <w:sz w:val="28"/>
          <w:szCs w:val="28"/>
        </w:rPr>
        <w:t>checklist for each category</w:t>
      </w:r>
      <w:r w:rsidR="00754BA1" w:rsidRPr="00C822FD">
        <w:rPr>
          <w:color w:val="000000" w:themeColor="text1"/>
          <w:sz w:val="28"/>
          <w:szCs w:val="28"/>
        </w:rPr>
        <w:t xml:space="preserve"> to conduct a self-assessment</w:t>
      </w:r>
      <w:r w:rsidR="009C50DF" w:rsidRPr="00C822FD">
        <w:rPr>
          <w:color w:val="000000" w:themeColor="text1"/>
          <w:sz w:val="28"/>
          <w:szCs w:val="28"/>
        </w:rPr>
        <w:t>, considering if this is something your school does a little, a lot, or not at all</w:t>
      </w:r>
      <w:r w:rsidRPr="00C822FD">
        <w:rPr>
          <w:color w:val="000000" w:themeColor="text1"/>
          <w:sz w:val="28"/>
          <w:szCs w:val="28"/>
        </w:rPr>
        <w:t xml:space="preserve"> (</w:t>
      </w:r>
      <w:r w:rsidR="00983CB4" w:rsidRPr="00C822FD">
        <w:rPr>
          <w:color w:val="000000" w:themeColor="text1"/>
          <w:sz w:val="28"/>
          <w:szCs w:val="28"/>
        </w:rPr>
        <w:t>you might</w:t>
      </w:r>
      <w:r w:rsidRPr="00C822FD">
        <w:rPr>
          <w:color w:val="000000" w:themeColor="text1"/>
          <w:sz w:val="28"/>
          <w:szCs w:val="28"/>
        </w:rPr>
        <w:t xml:space="preserve"> color in the boxes – green for things your school does well, yellow for something you are working on, and red for something that is lacking)</w:t>
      </w:r>
      <w:r w:rsidR="009C50DF" w:rsidRPr="00C822FD">
        <w:rPr>
          <w:color w:val="000000" w:themeColor="text1"/>
          <w:sz w:val="28"/>
          <w:szCs w:val="28"/>
        </w:rPr>
        <w:t>.</w:t>
      </w:r>
    </w:p>
    <w:p w14:paraId="1E5A20D7" w14:textId="77777777" w:rsidR="00283E32" w:rsidRPr="00C822FD" w:rsidRDefault="00283E32" w:rsidP="00283E32">
      <w:pPr>
        <w:rPr>
          <w:color w:val="000000" w:themeColor="text1"/>
          <w:sz w:val="28"/>
          <w:szCs w:val="28"/>
        </w:rPr>
      </w:pPr>
    </w:p>
    <w:p w14:paraId="7055E9F3" w14:textId="6D2B184D" w:rsidR="009C50DF" w:rsidRPr="00C822FD" w:rsidRDefault="004A1809" w:rsidP="009C50DF">
      <w:pPr>
        <w:pStyle w:val="ListParagraph"/>
        <w:numPr>
          <w:ilvl w:val="0"/>
          <w:numId w:val="15"/>
        </w:numPr>
        <w:rPr>
          <w:color w:val="000000" w:themeColor="text1"/>
          <w:sz w:val="28"/>
          <w:szCs w:val="28"/>
        </w:rPr>
      </w:pPr>
      <w:r w:rsidRPr="00C822FD">
        <w:rPr>
          <w:b/>
          <w:sz w:val="28"/>
          <w:szCs w:val="28"/>
        </w:rPr>
        <w:t>Discuss</w:t>
      </w:r>
      <w:r w:rsidR="009C50DF" w:rsidRPr="00C822FD">
        <w:rPr>
          <w:color w:val="FF0000"/>
          <w:sz w:val="28"/>
          <w:szCs w:val="28"/>
        </w:rPr>
        <w:t xml:space="preserve"> </w:t>
      </w:r>
      <w:r w:rsidR="009C50DF" w:rsidRPr="00C822FD">
        <w:rPr>
          <w:color w:val="000000" w:themeColor="text1"/>
          <w:sz w:val="28"/>
          <w:szCs w:val="28"/>
        </w:rPr>
        <w:t>your responses with colleagues and with the school leadership, using this tool as a way to consider possible ways the school could better support learning through play.</w:t>
      </w:r>
    </w:p>
    <w:p w14:paraId="66DC43A7" w14:textId="77777777" w:rsidR="00C822FD" w:rsidRDefault="00C822FD" w:rsidP="00C3271F"/>
    <w:p w14:paraId="7B8E4F08" w14:textId="0E1F7E0A" w:rsidR="00C3271F" w:rsidRPr="00C822FD" w:rsidRDefault="00C3271F" w:rsidP="00C3271F">
      <w:pPr>
        <w:rPr>
          <w:sz w:val="28"/>
          <w:szCs w:val="28"/>
        </w:rPr>
      </w:pPr>
      <w:r w:rsidRPr="00C822FD">
        <w:rPr>
          <w:sz w:val="28"/>
          <w:szCs w:val="28"/>
        </w:rPr>
        <w:t>There are ma</w:t>
      </w:r>
      <w:r w:rsidR="00283E32" w:rsidRPr="00C822FD">
        <w:rPr>
          <w:sz w:val="28"/>
          <w:szCs w:val="28"/>
        </w:rPr>
        <w:t>ny ways this tool could be used.  Here are some ideas:</w:t>
      </w:r>
    </w:p>
    <w:p w14:paraId="0BB5B622" w14:textId="77777777" w:rsidR="00C3271F" w:rsidRPr="00C822FD" w:rsidRDefault="00C3271F" w:rsidP="00C3271F">
      <w:pPr>
        <w:rPr>
          <w:sz w:val="28"/>
          <w:szCs w:val="28"/>
        </w:rPr>
      </w:pPr>
    </w:p>
    <w:p w14:paraId="5518F358" w14:textId="6C7C9646" w:rsidR="00C3271F" w:rsidRPr="00C822FD" w:rsidRDefault="00C3271F" w:rsidP="00C3271F">
      <w:pPr>
        <w:pStyle w:val="ListParagraph"/>
        <w:numPr>
          <w:ilvl w:val="0"/>
          <w:numId w:val="22"/>
        </w:numPr>
        <w:rPr>
          <w:sz w:val="28"/>
          <w:szCs w:val="28"/>
        </w:rPr>
      </w:pPr>
      <w:r w:rsidRPr="00C822FD">
        <w:rPr>
          <w:sz w:val="28"/>
          <w:szCs w:val="28"/>
        </w:rPr>
        <w:t xml:space="preserve">As a </w:t>
      </w:r>
      <w:r w:rsidRPr="00C822FD">
        <w:rPr>
          <w:b/>
          <w:sz w:val="28"/>
          <w:szCs w:val="28"/>
        </w:rPr>
        <w:t>self-reflection</w:t>
      </w:r>
      <w:r w:rsidRPr="00C822FD">
        <w:rPr>
          <w:sz w:val="28"/>
          <w:szCs w:val="28"/>
        </w:rPr>
        <w:t xml:space="preserve"> for </w:t>
      </w:r>
      <w:r w:rsidR="00983CB4" w:rsidRPr="00C822FD">
        <w:rPr>
          <w:sz w:val="28"/>
          <w:szCs w:val="28"/>
        </w:rPr>
        <w:t>you and your colleagues</w:t>
      </w:r>
      <w:r w:rsidRPr="00C822FD">
        <w:rPr>
          <w:sz w:val="28"/>
          <w:szCs w:val="28"/>
        </w:rPr>
        <w:t xml:space="preserve"> to consider </w:t>
      </w:r>
      <w:r w:rsidR="00983CB4" w:rsidRPr="00C822FD">
        <w:rPr>
          <w:sz w:val="28"/>
          <w:szCs w:val="28"/>
        </w:rPr>
        <w:t>your</w:t>
      </w:r>
      <w:r w:rsidRPr="00C822FD">
        <w:rPr>
          <w:sz w:val="28"/>
          <w:szCs w:val="28"/>
        </w:rPr>
        <w:t xml:space="preserve"> school learning through play climate</w:t>
      </w:r>
    </w:p>
    <w:p w14:paraId="2073555D" w14:textId="77777777" w:rsidR="00283E32" w:rsidRPr="00C822FD" w:rsidRDefault="00283E32" w:rsidP="00283E32">
      <w:pPr>
        <w:pStyle w:val="ListParagraph"/>
        <w:rPr>
          <w:sz w:val="28"/>
          <w:szCs w:val="28"/>
        </w:rPr>
      </w:pPr>
    </w:p>
    <w:p w14:paraId="393C4B44" w14:textId="57759834" w:rsidR="00C3271F" w:rsidRPr="00C822FD" w:rsidRDefault="00C3271F" w:rsidP="00C3271F">
      <w:pPr>
        <w:pStyle w:val="ListParagraph"/>
        <w:numPr>
          <w:ilvl w:val="0"/>
          <w:numId w:val="22"/>
        </w:numPr>
        <w:rPr>
          <w:sz w:val="28"/>
          <w:szCs w:val="28"/>
        </w:rPr>
      </w:pPr>
      <w:r w:rsidRPr="00C822FD">
        <w:rPr>
          <w:sz w:val="28"/>
          <w:szCs w:val="28"/>
        </w:rPr>
        <w:t xml:space="preserve">For a </w:t>
      </w:r>
      <w:r w:rsidRPr="00C822FD">
        <w:rPr>
          <w:b/>
          <w:sz w:val="28"/>
          <w:szCs w:val="28"/>
        </w:rPr>
        <w:t>discussion with stakeholders</w:t>
      </w:r>
      <w:r w:rsidRPr="00C822FD">
        <w:rPr>
          <w:sz w:val="28"/>
          <w:szCs w:val="28"/>
        </w:rPr>
        <w:t xml:space="preserve"> interested in promoting learning through play </w:t>
      </w:r>
      <w:r w:rsidR="00983CB4" w:rsidRPr="00C822FD">
        <w:rPr>
          <w:sz w:val="28"/>
          <w:szCs w:val="28"/>
        </w:rPr>
        <w:t xml:space="preserve">at your </w:t>
      </w:r>
      <w:r w:rsidRPr="00C822FD">
        <w:rPr>
          <w:sz w:val="28"/>
          <w:szCs w:val="28"/>
        </w:rPr>
        <w:t>school</w:t>
      </w:r>
    </w:p>
    <w:p w14:paraId="039E9E91" w14:textId="77777777" w:rsidR="00283E32" w:rsidRPr="00C822FD" w:rsidRDefault="00283E32" w:rsidP="00283E32">
      <w:pPr>
        <w:rPr>
          <w:sz w:val="28"/>
          <w:szCs w:val="28"/>
        </w:rPr>
      </w:pPr>
    </w:p>
    <w:p w14:paraId="6F8C18A0" w14:textId="473B1657" w:rsidR="00862C7A" w:rsidRPr="00C822FD" w:rsidRDefault="00283E32" w:rsidP="00C3271F">
      <w:pPr>
        <w:pStyle w:val="ListParagraph"/>
        <w:numPr>
          <w:ilvl w:val="0"/>
          <w:numId w:val="22"/>
        </w:numPr>
        <w:rPr>
          <w:sz w:val="28"/>
          <w:szCs w:val="28"/>
        </w:rPr>
      </w:pPr>
      <w:r w:rsidRPr="00C822FD">
        <w:rPr>
          <w:b/>
          <w:sz w:val="28"/>
          <w:szCs w:val="28"/>
        </w:rPr>
        <w:t>With students</w:t>
      </w:r>
      <w:r w:rsidRPr="00C822FD">
        <w:rPr>
          <w:sz w:val="28"/>
          <w:szCs w:val="28"/>
        </w:rPr>
        <w:t xml:space="preserve"> (especially older students), as a way to consider their learning through play experiences </w:t>
      </w:r>
    </w:p>
    <w:p w14:paraId="0E7FCF08" w14:textId="77777777" w:rsidR="00283E32" w:rsidRPr="00C822FD" w:rsidRDefault="00283E32" w:rsidP="00283E32">
      <w:pPr>
        <w:rPr>
          <w:sz w:val="28"/>
          <w:szCs w:val="28"/>
        </w:rPr>
      </w:pPr>
    </w:p>
    <w:p w14:paraId="34359A94" w14:textId="41163858" w:rsidR="00862C7A" w:rsidRPr="00C822FD" w:rsidRDefault="00283E32" w:rsidP="00862C7A">
      <w:pPr>
        <w:pStyle w:val="ListParagraph"/>
        <w:numPr>
          <w:ilvl w:val="0"/>
          <w:numId w:val="22"/>
        </w:numPr>
        <w:rPr>
          <w:sz w:val="28"/>
          <w:szCs w:val="28"/>
        </w:rPr>
      </w:pPr>
      <w:r w:rsidRPr="00C822FD">
        <w:rPr>
          <w:b/>
          <w:sz w:val="28"/>
          <w:szCs w:val="28"/>
        </w:rPr>
        <w:t>With colleagues</w:t>
      </w:r>
      <w:r w:rsidRPr="00C822FD">
        <w:rPr>
          <w:sz w:val="28"/>
          <w:szCs w:val="28"/>
        </w:rPr>
        <w:t>, as an activity and conversation-starter during a staff meeting or team meeting</w:t>
      </w:r>
    </w:p>
    <w:p w14:paraId="07C2B696" w14:textId="77777777" w:rsidR="00283E32" w:rsidRPr="00C822FD" w:rsidRDefault="00283E32" w:rsidP="00283E32">
      <w:pPr>
        <w:rPr>
          <w:sz w:val="28"/>
          <w:szCs w:val="28"/>
        </w:rPr>
      </w:pPr>
    </w:p>
    <w:p w14:paraId="1B3CAE50" w14:textId="20469731" w:rsidR="00283E32" w:rsidRPr="00C822FD" w:rsidRDefault="00283E32" w:rsidP="00283E32">
      <w:pPr>
        <w:pStyle w:val="ListParagraph"/>
        <w:numPr>
          <w:ilvl w:val="0"/>
          <w:numId w:val="22"/>
        </w:numPr>
        <w:rPr>
          <w:sz w:val="28"/>
          <w:szCs w:val="28"/>
        </w:rPr>
      </w:pPr>
      <w:r w:rsidRPr="00C822FD">
        <w:rPr>
          <w:sz w:val="28"/>
          <w:szCs w:val="28"/>
        </w:rPr>
        <w:t xml:space="preserve">At </w:t>
      </w:r>
      <w:r w:rsidRPr="00C822FD">
        <w:rPr>
          <w:b/>
          <w:sz w:val="28"/>
          <w:szCs w:val="28"/>
        </w:rPr>
        <w:t>Parent Night</w:t>
      </w:r>
      <w:r w:rsidRPr="00C822FD">
        <w:rPr>
          <w:sz w:val="28"/>
          <w:szCs w:val="28"/>
        </w:rPr>
        <w:t xml:space="preserve">, to engage parents in thinking about how the school can better support learning through play </w:t>
      </w:r>
    </w:p>
    <w:p w14:paraId="59BB4E8B" w14:textId="116EC1DA" w:rsidR="00C3271F" w:rsidRDefault="00C3271F">
      <w:pPr>
        <w:rPr>
          <w:color w:val="000000" w:themeColor="text1"/>
        </w:rPr>
      </w:pPr>
      <w:r>
        <w:rPr>
          <w:color w:val="000000" w:themeColor="text1"/>
        </w:rPr>
        <w:br w:type="page"/>
      </w:r>
    </w:p>
    <w:p w14:paraId="610F8A48" w14:textId="06733E01" w:rsidR="004A1809" w:rsidRPr="00C3271F" w:rsidRDefault="00C3271F" w:rsidP="00C3271F">
      <w:pPr>
        <w:jc w:val="center"/>
        <w:rPr>
          <w:color w:val="000000" w:themeColor="text1"/>
        </w:rPr>
      </w:pPr>
      <w:r w:rsidRPr="00C822FD">
        <w:rPr>
          <w:b/>
          <w:sz w:val="32"/>
          <w:szCs w:val="32"/>
        </w:rPr>
        <w:lastRenderedPageBreak/>
        <w:t xml:space="preserve">What </w:t>
      </w:r>
      <w:r w:rsidR="00BF2FC6" w:rsidRPr="00C822FD">
        <w:rPr>
          <w:b/>
          <w:smallCaps/>
          <w:sz w:val="40"/>
          <w:szCs w:val="40"/>
        </w:rPr>
        <w:t>Influences</w:t>
      </w:r>
      <w:r w:rsidR="00BF2FC6" w:rsidRPr="00C822FD">
        <w:rPr>
          <w:b/>
          <w:sz w:val="32"/>
          <w:szCs w:val="32"/>
        </w:rPr>
        <w:t xml:space="preserve"> </w:t>
      </w:r>
      <w:r w:rsidRPr="00C822FD">
        <w:rPr>
          <w:b/>
          <w:sz w:val="32"/>
          <w:szCs w:val="32"/>
        </w:rPr>
        <w:t xml:space="preserve">Learning Through Play? </w:t>
      </w:r>
      <w:r w:rsidRPr="00C3271F">
        <w:rPr>
          <w:b/>
          <w:i/>
          <w:color w:val="000000" w:themeColor="text1"/>
        </w:rPr>
        <w:t>A reflection and discussion tool</w:t>
      </w:r>
    </w:p>
    <w:tbl>
      <w:tblPr>
        <w:tblStyle w:val="TableGrid"/>
        <w:tblW w:w="10632" w:type="dxa"/>
        <w:tblLook w:val="04A0" w:firstRow="1" w:lastRow="0" w:firstColumn="1" w:lastColumn="0" w:noHBand="0" w:noVBand="1"/>
      </w:tblPr>
      <w:tblGrid>
        <w:gridCol w:w="5325"/>
        <w:gridCol w:w="5307"/>
      </w:tblGrid>
      <w:tr w:rsidR="00BD61D0" w:rsidRPr="00C3271F" w14:paraId="4C115955" w14:textId="77777777" w:rsidTr="00C822FD">
        <w:trPr>
          <w:trHeight w:val="4316"/>
        </w:trPr>
        <w:tc>
          <w:tcPr>
            <w:tcW w:w="5325" w:type="dxa"/>
            <w:tcBorders>
              <w:top w:val="single" w:sz="4" w:space="0" w:color="2E74B5" w:themeColor="accent1" w:themeShade="BF"/>
              <w:left w:val="single" w:sz="4" w:space="0" w:color="2E74B5" w:themeColor="accent1" w:themeShade="BF"/>
              <w:bottom w:val="dashed" w:sz="4" w:space="0" w:color="2E74B5" w:themeColor="accent1" w:themeShade="BF"/>
              <w:right w:val="dashed" w:sz="4" w:space="0" w:color="2E74B5" w:themeColor="accent1" w:themeShade="BF"/>
            </w:tcBorders>
            <w:shd w:val="clear" w:color="auto" w:fill="EEA320"/>
          </w:tcPr>
          <w:p w14:paraId="549FF508" w14:textId="77777777" w:rsidR="00C822FD" w:rsidRDefault="00C822FD" w:rsidP="003E43E0">
            <w:pPr>
              <w:jc w:val="center"/>
              <w:rPr>
                <w:b/>
                <w:sz w:val="22"/>
                <w:szCs w:val="22"/>
              </w:rPr>
            </w:pPr>
          </w:p>
          <w:p w14:paraId="7D23D158" w14:textId="40C7A214" w:rsidR="007F6C2B" w:rsidRPr="00C3271F" w:rsidRDefault="00CA37BA" w:rsidP="003E43E0">
            <w:pPr>
              <w:jc w:val="center"/>
              <w:rPr>
                <w:b/>
                <w:sz w:val="22"/>
                <w:szCs w:val="22"/>
              </w:rPr>
            </w:pPr>
            <w:r w:rsidRPr="00C3271F">
              <w:rPr>
                <w:b/>
                <w:sz w:val="22"/>
                <w:szCs w:val="22"/>
              </w:rPr>
              <w:t>Community</w:t>
            </w:r>
          </w:p>
          <w:p w14:paraId="34A15A44" w14:textId="77777777" w:rsidR="00CA5EBE" w:rsidRDefault="00CA5EBE" w:rsidP="003E43E0">
            <w:pPr>
              <w:jc w:val="center"/>
              <w:rPr>
                <w:b/>
                <w:i/>
                <w:sz w:val="22"/>
                <w:szCs w:val="22"/>
              </w:rPr>
            </w:pPr>
            <w:r>
              <w:rPr>
                <w:b/>
                <w:i/>
                <w:sz w:val="22"/>
                <w:szCs w:val="22"/>
              </w:rPr>
              <w:t>D</w:t>
            </w:r>
            <w:r w:rsidR="003C4558" w:rsidRPr="00C3271F">
              <w:rPr>
                <w:b/>
                <w:i/>
                <w:sz w:val="22"/>
                <w:szCs w:val="22"/>
              </w:rPr>
              <w:t>o i</w:t>
            </w:r>
            <w:r w:rsidR="00BF705B" w:rsidRPr="00C3271F">
              <w:rPr>
                <w:b/>
                <w:i/>
                <w:sz w:val="22"/>
                <w:szCs w:val="22"/>
              </w:rPr>
              <w:t>nteractions among learners and educators</w:t>
            </w:r>
            <w:r w:rsidR="003C4558" w:rsidRPr="00C3271F">
              <w:rPr>
                <w:b/>
                <w:i/>
                <w:sz w:val="22"/>
                <w:szCs w:val="22"/>
              </w:rPr>
              <w:t xml:space="preserve"> in your school encourage and support learning through play?</w:t>
            </w:r>
          </w:p>
          <w:p w14:paraId="6B6BD0F4" w14:textId="2D10C2EA" w:rsidR="00BF705B" w:rsidRPr="00C3271F" w:rsidRDefault="00CA5EBE" w:rsidP="003E43E0">
            <w:pPr>
              <w:jc w:val="center"/>
              <w:rPr>
                <w:b/>
                <w:i/>
                <w:sz w:val="22"/>
                <w:szCs w:val="22"/>
              </w:rPr>
            </w:pPr>
            <w:r>
              <w:rPr>
                <w:b/>
                <w:i/>
                <w:sz w:val="22"/>
                <w:szCs w:val="22"/>
              </w:rPr>
              <w:t xml:space="preserve"> If so, how?</w:t>
            </w:r>
          </w:p>
          <w:p w14:paraId="03CB8601" w14:textId="77777777" w:rsidR="004A1809" w:rsidRPr="00C3271F" w:rsidRDefault="004A1809" w:rsidP="00C3271F">
            <w:pPr>
              <w:rPr>
                <w:i/>
                <w:sz w:val="22"/>
                <w:szCs w:val="22"/>
              </w:rPr>
            </w:pPr>
          </w:p>
          <w:p w14:paraId="62232244" w14:textId="55C06320" w:rsidR="007F6C2B" w:rsidRPr="00C3271F" w:rsidRDefault="00C3271F">
            <w:pPr>
              <w:rPr>
                <w:i/>
                <w:sz w:val="22"/>
                <w:szCs w:val="22"/>
              </w:rPr>
            </w:pPr>
            <w:r>
              <w:rPr>
                <w:i/>
                <w:sz w:val="22"/>
                <w:szCs w:val="22"/>
              </w:rPr>
              <w:t>Do you observe or experience…</w:t>
            </w:r>
          </w:p>
          <w:p w14:paraId="19F4E7DE" w14:textId="77777777" w:rsidR="00212B9E" w:rsidRPr="00C3271F" w:rsidRDefault="00212B9E" w:rsidP="00212B9E">
            <w:pPr>
              <w:pStyle w:val="ListParagraph"/>
              <w:numPr>
                <w:ilvl w:val="0"/>
                <w:numId w:val="16"/>
              </w:numPr>
              <w:rPr>
                <w:sz w:val="22"/>
                <w:szCs w:val="22"/>
              </w:rPr>
            </w:pPr>
            <w:r w:rsidRPr="00C3271F">
              <w:rPr>
                <w:sz w:val="22"/>
                <w:szCs w:val="22"/>
              </w:rPr>
              <w:t>responsive, democratic relationships</w:t>
            </w:r>
          </w:p>
          <w:p w14:paraId="78E669EF" w14:textId="243241ED" w:rsidR="007F6C2B" w:rsidRPr="00C3271F" w:rsidRDefault="00BD3D1A" w:rsidP="004A1809">
            <w:pPr>
              <w:pStyle w:val="ListParagraph"/>
              <w:numPr>
                <w:ilvl w:val="0"/>
                <w:numId w:val="16"/>
              </w:numPr>
              <w:rPr>
                <w:sz w:val="22"/>
                <w:szCs w:val="22"/>
              </w:rPr>
            </w:pPr>
            <w:r w:rsidRPr="00C3271F">
              <w:rPr>
                <w:sz w:val="22"/>
                <w:szCs w:val="22"/>
              </w:rPr>
              <w:t>p</w:t>
            </w:r>
            <w:r w:rsidR="007F6C2B" w:rsidRPr="00C3271F">
              <w:rPr>
                <w:sz w:val="22"/>
                <w:szCs w:val="22"/>
              </w:rPr>
              <w:t>layful, creative, caring adults</w:t>
            </w:r>
          </w:p>
          <w:p w14:paraId="3A7AF0DB" w14:textId="5FF7490B" w:rsidR="007F6C2B" w:rsidRPr="00C3271F" w:rsidRDefault="0063074D" w:rsidP="004A1809">
            <w:pPr>
              <w:pStyle w:val="ListParagraph"/>
              <w:numPr>
                <w:ilvl w:val="0"/>
                <w:numId w:val="16"/>
              </w:numPr>
              <w:rPr>
                <w:sz w:val="22"/>
                <w:szCs w:val="22"/>
              </w:rPr>
            </w:pPr>
            <w:r>
              <w:rPr>
                <w:sz w:val="22"/>
                <w:szCs w:val="22"/>
              </w:rPr>
              <w:t xml:space="preserve">similar </w:t>
            </w:r>
            <w:r w:rsidR="007F6C2B" w:rsidRPr="00C3271F">
              <w:rPr>
                <w:sz w:val="22"/>
                <w:szCs w:val="22"/>
              </w:rPr>
              <w:t xml:space="preserve">adult/child learning </w:t>
            </w:r>
            <w:r w:rsidR="00496DE5" w:rsidRPr="00C3271F">
              <w:rPr>
                <w:sz w:val="22"/>
                <w:szCs w:val="22"/>
              </w:rPr>
              <w:t>experiences</w:t>
            </w:r>
          </w:p>
          <w:p w14:paraId="55FBD936" w14:textId="77777777" w:rsidR="00212B9E" w:rsidRPr="00C3271F" w:rsidRDefault="00212B9E" w:rsidP="00212B9E">
            <w:pPr>
              <w:pStyle w:val="ListParagraph"/>
              <w:numPr>
                <w:ilvl w:val="0"/>
                <w:numId w:val="16"/>
              </w:numPr>
              <w:rPr>
                <w:sz w:val="22"/>
                <w:szCs w:val="22"/>
              </w:rPr>
            </w:pPr>
            <w:r w:rsidRPr="00C3271F">
              <w:rPr>
                <w:sz w:val="22"/>
                <w:szCs w:val="22"/>
              </w:rPr>
              <w:t>humor/silliness</w:t>
            </w:r>
          </w:p>
          <w:p w14:paraId="585A9EBA" w14:textId="2CBA21E9" w:rsidR="00E77058" w:rsidRPr="00C3271F" w:rsidRDefault="00E77058" w:rsidP="004A1809">
            <w:pPr>
              <w:pStyle w:val="ListParagraph"/>
              <w:numPr>
                <w:ilvl w:val="0"/>
                <w:numId w:val="16"/>
              </w:numPr>
              <w:rPr>
                <w:sz w:val="22"/>
                <w:szCs w:val="22"/>
              </w:rPr>
            </w:pPr>
            <w:r w:rsidRPr="00C3271F">
              <w:rPr>
                <w:sz w:val="22"/>
                <w:szCs w:val="22"/>
              </w:rPr>
              <w:t>learner</w:t>
            </w:r>
            <w:r w:rsidR="00CA37BA" w:rsidRPr="00C3271F">
              <w:rPr>
                <w:sz w:val="22"/>
                <w:szCs w:val="22"/>
              </w:rPr>
              <w:t xml:space="preserve">s </w:t>
            </w:r>
            <w:r w:rsidR="0063074D">
              <w:rPr>
                <w:sz w:val="22"/>
                <w:szCs w:val="22"/>
              </w:rPr>
              <w:t>with</w:t>
            </w:r>
            <w:r w:rsidR="00CA37BA" w:rsidRPr="00C3271F">
              <w:rPr>
                <w:sz w:val="22"/>
                <w:szCs w:val="22"/>
              </w:rPr>
              <w:t xml:space="preserve"> a playful</w:t>
            </w:r>
            <w:r w:rsidRPr="00C3271F">
              <w:rPr>
                <w:sz w:val="22"/>
                <w:szCs w:val="22"/>
              </w:rPr>
              <w:t xml:space="preserve"> mindset</w:t>
            </w:r>
          </w:p>
          <w:p w14:paraId="537E9DCB" w14:textId="1E86122F" w:rsidR="003F284D" w:rsidRPr="00C3271F" w:rsidRDefault="00895535" w:rsidP="004A1809">
            <w:pPr>
              <w:pStyle w:val="ListParagraph"/>
              <w:numPr>
                <w:ilvl w:val="0"/>
                <w:numId w:val="16"/>
              </w:numPr>
              <w:rPr>
                <w:sz w:val="22"/>
                <w:szCs w:val="22"/>
              </w:rPr>
            </w:pPr>
            <w:r w:rsidRPr="00C3271F">
              <w:rPr>
                <w:sz w:val="22"/>
                <w:szCs w:val="22"/>
              </w:rPr>
              <w:t>opportunities for different kinds of interactions</w:t>
            </w:r>
          </w:p>
          <w:p w14:paraId="19571BB7" w14:textId="77777777" w:rsidR="006F6453" w:rsidRPr="00C3271F" w:rsidRDefault="004A1809" w:rsidP="004A1809">
            <w:pPr>
              <w:pStyle w:val="ListParagraph"/>
              <w:numPr>
                <w:ilvl w:val="0"/>
                <w:numId w:val="16"/>
              </w:numPr>
              <w:rPr>
                <w:sz w:val="22"/>
                <w:szCs w:val="22"/>
              </w:rPr>
            </w:pPr>
            <w:r w:rsidRPr="00C3271F">
              <w:rPr>
                <w:sz w:val="22"/>
                <w:szCs w:val="22"/>
              </w:rPr>
              <w:t>_______________________________________</w:t>
            </w:r>
          </w:p>
          <w:p w14:paraId="477135D1" w14:textId="77777777" w:rsidR="004A1809" w:rsidRPr="00C3271F" w:rsidRDefault="004A1809" w:rsidP="004A1809">
            <w:pPr>
              <w:rPr>
                <w:sz w:val="22"/>
                <w:szCs w:val="22"/>
              </w:rPr>
            </w:pPr>
          </w:p>
          <w:p w14:paraId="014718A9" w14:textId="5D2A5B9B" w:rsidR="004A1809" w:rsidRPr="00C3271F" w:rsidRDefault="004A1809" w:rsidP="004A1809">
            <w:pPr>
              <w:rPr>
                <w:sz w:val="22"/>
                <w:szCs w:val="22"/>
              </w:rPr>
            </w:pPr>
            <w:r w:rsidRPr="00C3271F">
              <w:rPr>
                <w:sz w:val="22"/>
                <w:szCs w:val="22"/>
              </w:rPr>
              <w:t xml:space="preserve">Notes/ideas: </w:t>
            </w:r>
          </w:p>
        </w:tc>
        <w:tc>
          <w:tcPr>
            <w:tcW w:w="5307" w:type="dxa"/>
            <w:tcBorders>
              <w:top w:val="single" w:sz="4" w:space="0" w:color="2E74B5" w:themeColor="accent1" w:themeShade="BF"/>
              <w:left w:val="dashed" w:sz="4" w:space="0" w:color="2E74B5" w:themeColor="accent1" w:themeShade="BF"/>
              <w:bottom w:val="dashed" w:sz="4" w:space="0" w:color="2E74B5" w:themeColor="accent1" w:themeShade="BF"/>
              <w:right w:val="single" w:sz="4" w:space="0" w:color="2E74B5" w:themeColor="accent1" w:themeShade="BF"/>
            </w:tcBorders>
            <w:shd w:val="clear" w:color="auto" w:fill="FFCB05"/>
          </w:tcPr>
          <w:p w14:paraId="17882354" w14:textId="77777777" w:rsidR="00C822FD" w:rsidRDefault="00C822FD" w:rsidP="003E43E0">
            <w:pPr>
              <w:jc w:val="center"/>
              <w:rPr>
                <w:b/>
                <w:sz w:val="22"/>
                <w:szCs w:val="22"/>
              </w:rPr>
            </w:pPr>
          </w:p>
          <w:p w14:paraId="1F89B788" w14:textId="5C30E6AB" w:rsidR="007F6C2B" w:rsidRPr="00C3271F" w:rsidRDefault="00CA37BA" w:rsidP="003E43E0">
            <w:pPr>
              <w:jc w:val="center"/>
              <w:rPr>
                <w:b/>
                <w:sz w:val="22"/>
                <w:szCs w:val="22"/>
              </w:rPr>
            </w:pPr>
            <w:r w:rsidRPr="00C3271F">
              <w:rPr>
                <w:b/>
                <w:sz w:val="22"/>
                <w:szCs w:val="22"/>
              </w:rPr>
              <w:t>Values</w:t>
            </w:r>
          </w:p>
          <w:p w14:paraId="5525DA0F" w14:textId="0A92966C" w:rsidR="00BF705B" w:rsidRPr="00C3271F" w:rsidRDefault="00CA5EBE" w:rsidP="003E43E0">
            <w:pPr>
              <w:jc w:val="center"/>
              <w:rPr>
                <w:b/>
                <w:i/>
                <w:sz w:val="22"/>
                <w:szCs w:val="22"/>
              </w:rPr>
            </w:pPr>
            <w:r>
              <w:rPr>
                <w:b/>
                <w:i/>
                <w:sz w:val="22"/>
                <w:szCs w:val="22"/>
              </w:rPr>
              <w:t>D</w:t>
            </w:r>
            <w:r w:rsidR="004A1809" w:rsidRPr="00C3271F">
              <w:rPr>
                <w:b/>
                <w:i/>
                <w:sz w:val="22"/>
                <w:szCs w:val="22"/>
              </w:rPr>
              <w:t>o your school’s u</w:t>
            </w:r>
            <w:r w:rsidR="00BF705B" w:rsidRPr="00C3271F">
              <w:rPr>
                <w:b/>
                <w:i/>
                <w:sz w:val="22"/>
                <w:szCs w:val="22"/>
              </w:rPr>
              <w:t xml:space="preserve">nderlying norms, beliefs, </w:t>
            </w:r>
            <w:r w:rsidR="0063074D">
              <w:rPr>
                <w:b/>
                <w:i/>
                <w:sz w:val="22"/>
                <w:szCs w:val="22"/>
              </w:rPr>
              <w:t xml:space="preserve">and </w:t>
            </w:r>
            <w:r w:rsidR="00BF705B" w:rsidRPr="00C3271F">
              <w:rPr>
                <w:b/>
                <w:i/>
                <w:sz w:val="22"/>
                <w:szCs w:val="22"/>
              </w:rPr>
              <w:t>attitudes</w:t>
            </w:r>
            <w:r w:rsidR="004A1809" w:rsidRPr="00C3271F">
              <w:rPr>
                <w:b/>
                <w:i/>
                <w:sz w:val="22"/>
                <w:szCs w:val="22"/>
              </w:rPr>
              <w:t xml:space="preserve"> support learning through play?</w:t>
            </w:r>
            <w:r>
              <w:rPr>
                <w:b/>
                <w:i/>
                <w:sz w:val="22"/>
                <w:szCs w:val="22"/>
              </w:rPr>
              <w:t xml:space="preserve">  If so, how?</w:t>
            </w:r>
          </w:p>
          <w:p w14:paraId="01528F5D" w14:textId="77777777" w:rsidR="007F6C2B" w:rsidRDefault="007F6C2B">
            <w:pPr>
              <w:rPr>
                <w:sz w:val="22"/>
                <w:szCs w:val="22"/>
              </w:rPr>
            </w:pPr>
          </w:p>
          <w:p w14:paraId="0931E965" w14:textId="50A7ABAC" w:rsidR="00C3271F" w:rsidRPr="00C3271F" w:rsidRDefault="00C3271F">
            <w:pPr>
              <w:rPr>
                <w:i/>
                <w:sz w:val="22"/>
                <w:szCs w:val="22"/>
              </w:rPr>
            </w:pPr>
            <w:r w:rsidRPr="00C3271F">
              <w:rPr>
                <w:i/>
                <w:sz w:val="22"/>
                <w:szCs w:val="22"/>
              </w:rPr>
              <w:t xml:space="preserve">Do you </w:t>
            </w:r>
            <w:r>
              <w:rPr>
                <w:i/>
                <w:sz w:val="22"/>
                <w:szCs w:val="22"/>
              </w:rPr>
              <w:t xml:space="preserve">observe or </w:t>
            </w:r>
            <w:r w:rsidRPr="00C3271F">
              <w:rPr>
                <w:i/>
                <w:sz w:val="22"/>
                <w:szCs w:val="22"/>
              </w:rPr>
              <w:t>experience…</w:t>
            </w:r>
          </w:p>
          <w:p w14:paraId="57528F2E" w14:textId="4CD3EBDA" w:rsidR="007F6C2B" w:rsidRPr="00C3271F" w:rsidRDefault="00BD3D1A" w:rsidP="004A1809">
            <w:pPr>
              <w:pStyle w:val="ListParagraph"/>
              <w:numPr>
                <w:ilvl w:val="0"/>
                <w:numId w:val="17"/>
              </w:numPr>
              <w:rPr>
                <w:sz w:val="22"/>
                <w:szCs w:val="22"/>
              </w:rPr>
            </w:pPr>
            <w:r w:rsidRPr="00C3271F">
              <w:rPr>
                <w:sz w:val="22"/>
                <w:szCs w:val="22"/>
              </w:rPr>
              <w:t>t</w:t>
            </w:r>
            <w:r w:rsidR="007F6C2B" w:rsidRPr="00C3271F">
              <w:rPr>
                <w:sz w:val="22"/>
                <w:szCs w:val="22"/>
              </w:rPr>
              <w:t>rust</w:t>
            </w:r>
            <w:r w:rsidR="00027695" w:rsidRPr="00C3271F">
              <w:rPr>
                <w:sz w:val="22"/>
                <w:szCs w:val="22"/>
              </w:rPr>
              <w:t>, respect</w:t>
            </w:r>
            <w:r w:rsidR="00D83968" w:rsidRPr="00C3271F">
              <w:rPr>
                <w:sz w:val="22"/>
                <w:szCs w:val="22"/>
              </w:rPr>
              <w:t xml:space="preserve">, </w:t>
            </w:r>
            <w:r w:rsidR="0063074D">
              <w:rPr>
                <w:sz w:val="22"/>
                <w:szCs w:val="22"/>
              </w:rPr>
              <w:t xml:space="preserve">and </w:t>
            </w:r>
            <w:r w:rsidR="00D83968" w:rsidRPr="00C3271F">
              <w:rPr>
                <w:sz w:val="22"/>
                <w:szCs w:val="22"/>
              </w:rPr>
              <w:t>shared responsibility for learning</w:t>
            </w:r>
            <w:r w:rsidR="00027695" w:rsidRPr="00C3271F">
              <w:rPr>
                <w:sz w:val="22"/>
                <w:szCs w:val="22"/>
              </w:rPr>
              <w:t xml:space="preserve"> </w:t>
            </w:r>
            <w:r w:rsidR="006B5B7E" w:rsidRPr="00C3271F">
              <w:rPr>
                <w:sz w:val="22"/>
                <w:szCs w:val="22"/>
              </w:rPr>
              <w:t>at all lev</w:t>
            </w:r>
            <w:r w:rsidR="002132B4" w:rsidRPr="00C3271F">
              <w:rPr>
                <w:sz w:val="22"/>
                <w:szCs w:val="22"/>
              </w:rPr>
              <w:t>els (admin</w:t>
            </w:r>
            <w:r w:rsidR="0063074D">
              <w:rPr>
                <w:sz w:val="22"/>
                <w:szCs w:val="22"/>
              </w:rPr>
              <w:t>istrator</w:t>
            </w:r>
            <w:r w:rsidR="002132B4" w:rsidRPr="00C3271F">
              <w:rPr>
                <w:sz w:val="22"/>
                <w:szCs w:val="22"/>
              </w:rPr>
              <w:t>-teacher-child-family</w:t>
            </w:r>
            <w:r w:rsidR="006B5B7E" w:rsidRPr="00C3271F">
              <w:rPr>
                <w:sz w:val="22"/>
                <w:szCs w:val="22"/>
              </w:rPr>
              <w:t>)</w:t>
            </w:r>
          </w:p>
          <w:p w14:paraId="5AF0A85F" w14:textId="7BB3A53B" w:rsidR="00027695" w:rsidRPr="00C3271F" w:rsidRDefault="00027695" w:rsidP="004A1809">
            <w:pPr>
              <w:pStyle w:val="ListParagraph"/>
              <w:numPr>
                <w:ilvl w:val="0"/>
                <w:numId w:val="17"/>
              </w:numPr>
              <w:rPr>
                <w:sz w:val="22"/>
                <w:szCs w:val="22"/>
              </w:rPr>
            </w:pPr>
            <w:r w:rsidRPr="00C3271F">
              <w:rPr>
                <w:sz w:val="22"/>
                <w:szCs w:val="22"/>
              </w:rPr>
              <w:t>common beliefs</w:t>
            </w:r>
            <w:r w:rsidR="0063074D">
              <w:rPr>
                <w:sz w:val="22"/>
                <w:szCs w:val="22"/>
              </w:rPr>
              <w:t xml:space="preserve"> and </w:t>
            </w:r>
            <w:r w:rsidRPr="00C3271F">
              <w:rPr>
                <w:sz w:val="22"/>
                <w:szCs w:val="22"/>
              </w:rPr>
              <w:t>values among adults, such as:</w:t>
            </w:r>
          </w:p>
          <w:p w14:paraId="65C67240" w14:textId="503AAD61" w:rsidR="00317B8E" w:rsidRPr="00C3271F" w:rsidRDefault="006B5B7E" w:rsidP="004A1809">
            <w:pPr>
              <w:pStyle w:val="ListParagraph"/>
              <w:numPr>
                <w:ilvl w:val="1"/>
                <w:numId w:val="17"/>
              </w:numPr>
              <w:rPr>
                <w:sz w:val="22"/>
                <w:szCs w:val="22"/>
              </w:rPr>
            </w:pPr>
            <w:r w:rsidRPr="00C3271F">
              <w:rPr>
                <w:sz w:val="22"/>
                <w:szCs w:val="22"/>
              </w:rPr>
              <w:t>children learn through play</w:t>
            </w:r>
            <w:r w:rsidR="00317B8E" w:rsidRPr="00C3271F">
              <w:rPr>
                <w:sz w:val="22"/>
                <w:szCs w:val="22"/>
              </w:rPr>
              <w:t>, constructivism</w:t>
            </w:r>
          </w:p>
          <w:p w14:paraId="6079D2FB" w14:textId="6876D1D0" w:rsidR="00317B8E" w:rsidRPr="00C3271F" w:rsidRDefault="006B5B7E" w:rsidP="004A1809">
            <w:pPr>
              <w:pStyle w:val="ListParagraph"/>
              <w:numPr>
                <w:ilvl w:val="1"/>
                <w:numId w:val="17"/>
              </w:numPr>
              <w:rPr>
                <w:sz w:val="22"/>
                <w:szCs w:val="22"/>
              </w:rPr>
            </w:pPr>
            <w:r w:rsidRPr="00C3271F">
              <w:rPr>
                <w:sz w:val="22"/>
                <w:szCs w:val="22"/>
              </w:rPr>
              <w:t>children are capable</w:t>
            </w:r>
            <w:r w:rsidR="006F6453" w:rsidRPr="00C3271F">
              <w:rPr>
                <w:sz w:val="22"/>
                <w:szCs w:val="22"/>
              </w:rPr>
              <w:t xml:space="preserve">, </w:t>
            </w:r>
            <w:r w:rsidR="00496DE5" w:rsidRPr="00C3271F">
              <w:rPr>
                <w:sz w:val="22"/>
                <w:szCs w:val="22"/>
              </w:rPr>
              <w:t>should have agency</w:t>
            </w:r>
            <w:r w:rsidR="006F6453" w:rsidRPr="00C3271F">
              <w:rPr>
                <w:sz w:val="22"/>
                <w:szCs w:val="22"/>
              </w:rPr>
              <w:t>, can contribute ideas</w:t>
            </w:r>
          </w:p>
          <w:p w14:paraId="11DB2119" w14:textId="35D6D47A" w:rsidR="0022262E" w:rsidRPr="00C3271F" w:rsidRDefault="0063074D" w:rsidP="004A1809">
            <w:pPr>
              <w:pStyle w:val="ListParagraph"/>
              <w:numPr>
                <w:ilvl w:val="0"/>
                <w:numId w:val="17"/>
              </w:numPr>
              <w:rPr>
                <w:i/>
                <w:sz w:val="22"/>
                <w:szCs w:val="22"/>
              </w:rPr>
            </w:pPr>
            <w:r>
              <w:rPr>
                <w:sz w:val="22"/>
                <w:szCs w:val="22"/>
              </w:rPr>
              <w:t xml:space="preserve">respect for and valuing of </w:t>
            </w:r>
            <w:r w:rsidR="00D645E4" w:rsidRPr="00C3271F">
              <w:rPr>
                <w:sz w:val="22"/>
                <w:szCs w:val="22"/>
              </w:rPr>
              <w:t>cultural/</w:t>
            </w:r>
            <w:r w:rsidR="0022262E" w:rsidRPr="00C3271F">
              <w:rPr>
                <w:sz w:val="22"/>
                <w:szCs w:val="22"/>
              </w:rPr>
              <w:t>linguistic diversity</w:t>
            </w:r>
          </w:p>
          <w:p w14:paraId="22A25CC0" w14:textId="0DA21288" w:rsidR="00895535" w:rsidRPr="00C3271F" w:rsidRDefault="0063074D" w:rsidP="004A1809">
            <w:pPr>
              <w:pStyle w:val="ListParagraph"/>
              <w:numPr>
                <w:ilvl w:val="0"/>
                <w:numId w:val="17"/>
              </w:numPr>
              <w:rPr>
                <w:i/>
                <w:sz w:val="22"/>
                <w:szCs w:val="22"/>
              </w:rPr>
            </w:pPr>
            <w:r>
              <w:rPr>
                <w:sz w:val="22"/>
                <w:szCs w:val="22"/>
              </w:rPr>
              <w:t xml:space="preserve">support for </w:t>
            </w:r>
            <w:r w:rsidR="0022262E" w:rsidRPr="00C3271F">
              <w:rPr>
                <w:sz w:val="22"/>
                <w:szCs w:val="22"/>
              </w:rPr>
              <w:t>risk-taking</w:t>
            </w:r>
          </w:p>
          <w:p w14:paraId="225235C1" w14:textId="1DADA674" w:rsidR="00895535" w:rsidRPr="00C3271F" w:rsidRDefault="0063074D" w:rsidP="004A1809">
            <w:pPr>
              <w:pStyle w:val="ListParagraph"/>
              <w:numPr>
                <w:ilvl w:val="0"/>
                <w:numId w:val="17"/>
              </w:numPr>
              <w:rPr>
                <w:i/>
                <w:sz w:val="22"/>
                <w:szCs w:val="22"/>
              </w:rPr>
            </w:pPr>
            <w:r>
              <w:rPr>
                <w:sz w:val="22"/>
                <w:szCs w:val="22"/>
              </w:rPr>
              <w:t xml:space="preserve">multiple opportunities for </w:t>
            </w:r>
            <w:r w:rsidR="00895535" w:rsidRPr="00C3271F">
              <w:rPr>
                <w:sz w:val="22"/>
                <w:szCs w:val="22"/>
              </w:rPr>
              <w:t>collaboration</w:t>
            </w:r>
          </w:p>
          <w:p w14:paraId="282B2A93" w14:textId="29D768B7" w:rsidR="00BD3D1A" w:rsidRPr="00C3271F" w:rsidRDefault="0063074D" w:rsidP="004A1809">
            <w:pPr>
              <w:pStyle w:val="ListParagraph"/>
              <w:numPr>
                <w:ilvl w:val="0"/>
                <w:numId w:val="17"/>
              </w:numPr>
              <w:rPr>
                <w:sz w:val="22"/>
                <w:szCs w:val="22"/>
              </w:rPr>
            </w:pPr>
            <w:r>
              <w:rPr>
                <w:sz w:val="22"/>
                <w:szCs w:val="22"/>
              </w:rPr>
              <w:t xml:space="preserve">acceptance of and support for a </w:t>
            </w:r>
            <w:r w:rsidR="00BD3D1A" w:rsidRPr="00C3271F">
              <w:rPr>
                <w:sz w:val="22"/>
                <w:szCs w:val="22"/>
              </w:rPr>
              <w:t>range of emotions</w:t>
            </w:r>
          </w:p>
          <w:p w14:paraId="5F6E700E" w14:textId="3A6AA0E3" w:rsidR="003F284D" w:rsidRPr="00C3271F" w:rsidRDefault="003F284D" w:rsidP="004A1809">
            <w:pPr>
              <w:pStyle w:val="ListParagraph"/>
              <w:numPr>
                <w:ilvl w:val="0"/>
                <w:numId w:val="17"/>
              </w:numPr>
              <w:rPr>
                <w:i/>
                <w:sz w:val="22"/>
                <w:szCs w:val="22"/>
              </w:rPr>
            </w:pPr>
            <w:r w:rsidRPr="00C3271F">
              <w:rPr>
                <w:sz w:val="22"/>
                <w:szCs w:val="22"/>
              </w:rPr>
              <w:t>_________________________________</w:t>
            </w:r>
          </w:p>
          <w:p w14:paraId="3D092A7E" w14:textId="77777777" w:rsidR="004A1809" w:rsidRPr="00C3271F" w:rsidRDefault="004A1809" w:rsidP="004A1809">
            <w:pPr>
              <w:rPr>
                <w:sz w:val="22"/>
                <w:szCs w:val="22"/>
              </w:rPr>
            </w:pPr>
          </w:p>
          <w:p w14:paraId="36F5E618" w14:textId="77777777" w:rsidR="004A1809" w:rsidRPr="00C3271F" w:rsidRDefault="004A1809" w:rsidP="004A1809">
            <w:pPr>
              <w:rPr>
                <w:sz w:val="22"/>
                <w:szCs w:val="22"/>
              </w:rPr>
            </w:pPr>
            <w:r w:rsidRPr="00C3271F">
              <w:rPr>
                <w:sz w:val="22"/>
                <w:szCs w:val="22"/>
              </w:rPr>
              <w:t>Notes/Ideas:</w:t>
            </w:r>
          </w:p>
          <w:p w14:paraId="1288FBFE" w14:textId="77777777" w:rsidR="004A1809" w:rsidRPr="00C3271F" w:rsidRDefault="004A1809" w:rsidP="004A1809">
            <w:pPr>
              <w:rPr>
                <w:sz w:val="22"/>
                <w:szCs w:val="22"/>
              </w:rPr>
            </w:pPr>
          </w:p>
          <w:p w14:paraId="07C30291" w14:textId="77777777" w:rsidR="00A40995" w:rsidRPr="00C3271F" w:rsidRDefault="00A40995" w:rsidP="004A1809">
            <w:pPr>
              <w:rPr>
                <w:sz w:val="22"/>
                <w:szCs w:val="22"/>
              </w:rPr>
            </w:pPr>
          </w:p>
          <w:p w14:paraId="5F463124" w14:textId="77777777" w:rsidR="00A40995" w:rsidRPr="00C3271F" w:rsidRDefault="00A40995" w:rsidP="004A1809">
            <w:pPr>
              <w:rPr>
                <w:sz w:val="22"/>
                <w:szCs w:val="22"/>
              </w:rPr>
            </w:pPr>
          </w:p>
          <w:p w14:paraId="12716BF9" w14:textId="77777777" w:rsidR="004A1809" w:rsidRPr="00C3271F" w:rsidRDefault="004A1809" w:rsidP="004A1809">
            <w:pPr>
              <w:rPr>
                <w:sz w:val="22"/>
                <w:szCs w:val="22"/>
              </w:rPr>
            </w:pPr>
          </w:p>
          <w:p w14:paraId="0036A981" w14:textId="7D428A6E" w:rsidR="00D645E4" w:rsidRPr="00C3271F" w:rsidRDefault="00D645E4" w:rsidP="00D645E4">
            <w:pPr>
              <w:pStyle w:val="ListParagraph"/>
              <w:ind w:left="360"/>
              <w:rPr>
                <w:i/>
                <w:sz w:val="22"/>
                <w:szCs w:val="22"/>
              </w:rPr>
            </w:pPr>
          </w:p>
        </w:tc>
      </w:tr>
      <w:tr w:rsidR="00BD61D0" w:rsidRPr="00C3271F" w14:paraId="4424BC4E" w14:textId="77777777" w:rsidTr="00C822FD">
        <w:trPr>
          <w:trHeight w:val="6623"/>
        </w:trPr>
        <w:tc>
          <w:tcPr>
            <w:tcW w:w="5325" w:type="dxa"/>
            <w:tcBorders>
              <w:top w:val="dashed" w:sz="4" w:space="0" w:color="2E74B5" w:themeColor="accent1" w:themeShade="BF"/>
              <w:left w:val="single" w:sz="4" w:space="0" w:color="2E74B5" w:themeColor="accent1" w:themeShade="BF"/>
              <w:bottom w:val="single" w:sz="4" w:space="0" w:color="2E74B5" w:themeColor="accent1" w:themeShade="BF"/>
              <w:right w:val="dashed" w:sz="4" w:space="0" w:color="2E74B5" w:themeColor="accent1" w:themeShade="BF"/>
            </w:tcBorders>
            <w:shd w:val="clear" w:color="auto" w:fill="72BF44"/>
          </w:tcPr>
          <w:p w14:paraId="4D857B59" w14:textId="77777777" w:rsidR="00C822FD" w:rsidRDefault="00C822FD" w:rsidP="003E43E0">
            <w:pPr>
              <w:jc w:val="center"/>
              <w:rPr>
                <w:b/>
                <w:sz w:val="22"/>
                <w:szCs w:val="22"/>
              </w:rPr>
            </w:pPr>
          </w:p>
          <w:p w14:paraId="509CF6CF" w14:textId="15578C87" w:rsidR="007F6C2B" w:rsidRPr="00C3271F" w:rsidRDefault="00CA37BA" w:rsidP="003E43E0">
            <w:pPr>
              <w:jc w:val="center"/>
              <w:rPr>
                <w:b/>
                <w:sz w:val="22"/>
                <w:szCs w:val="22"/>
              </w:rPr>
            </w:pPr>
            <w:r w:rsidRPr="00C3271F">
              <w:rPr>
                <w:b/>
                <w:sz w:val="22"/>
                <w:szCs w:val="22"/>
              </w:rPr>
              <w:t>Environment</w:t>
            </w:r>
          </w:p>
          <w:p w14:paraId="30341C2E" w14:textId="4DB523B3" w:rsidR="00BF705B" w:rsidRPr="00C3271F" w:rsidRDefault="00CA5EBE" w:rsidP="003E43E0">
            <w:pPr>
              <w:jc w:val="center"/>
              <w:rPr>
                <w:b/>
                <w:i/>
                <w:sz w:val="22"/>
                <w:szCs w:val="22"/>
              </w:rPr>
            </w:pPr>
            <w:r>
              <w:rPr>
                <w:b/>
                <w:i/>
                <w:sz w:val="22"/>
                <w:szCs w:val="22"/>
              </w:rPr>
              <w:t>Do</w:t>
            </w:r>
            <w:r w:rsidR="004A1809" w:rsidRPr="00C3271F">
              <w:rPr>
                <w:b/>
                <w:i/>
                <w:sz w:val="22"/>
                <w:szCs w:val="22"/>
              </w:rPr>
              <w:t xml:space="preserve"> the a</w:t>
            </w:r>
            <w:r w:rsidR="00BF705B" w:rsidRPr="00C3271F">
              <w:rPr>
                <w:b/>
                <w:i/>
                <w:sz w:val="22"/>
                <w:szCs w:val="22"/>
              </w:rPr>
              <w:t xml:space="preserve">rchitecture, furnishings, materials, </w:t>
            </w:r>
            <w:r w:rsidR="004A1809" w:rsidRPr="00C3271F">
              <w:rPr>
                <w:b/>
                <w:i/>
                <w:sz w:val="22"/>
                <w:szCs w:val="22"/>
              </w:rPr>
              <w:t xml:space="preserve">and </w:t>
            </w:r>
            <w:r w:rsidR="00BF705B" w:rsidRPr="00C3271F">
              <w:rPr>
                <w:b/>
                <w:i/>
                <w:sz w:val="22"/>
                <w:szCs w:val="22"/>
              </w:rPr>
              <w:t>aesthetics</w:t>
            </w:r>
            <w:r w:rsidR="004A1809" w:rsidRPr="00C3271F">
              <w:rPr>
                <w:b/>
                <w:i/>
                <w:sz w:val="22"/>
                <w:szCs w:val="22"/>
              </w:rPr>
              <w:t xml:space="preserve"> of your school support learning through play?</w:t>
            </w:r>
            <w:r>
              <w:rPr>
                <w:b/>
                <w:i/>
                <w:sz w:val="22"/>
                <w:szCs w:val="22"/>
              </w:rPr>
              <w:t xml:space="preserve"> If so, how?</w:t>
            </w:r>
          </w:p>
          <w:p w14:paraId="1868412F" w14:textId="77777777" w:rsidR="00C3271F" w:rsidRDefault="00C3271F">
            <w:pPr>
              <w:rPr>
                <w:i/>
                <w:sz w:val="22"/>
                <w:szCs w:val="22"/>
              </w:rPr>
            </w:pPr>
          </w:p>
          <w:p w14:paraId="1B7B330E" w14:textId="1D09B4C2" w:rsidR="004A1809" w:rsidRPr="00C3271F" w:rsidRDefault="00C3271F">
            <w:pPr>
              <w:rPr>
                <w:i/>
                <w:sz w:val="22"/>
                <w:szCs w:val="22"/>
              </w:rPr>
            </w:pPr>
            <w:r w:rsidRPr="00C3271F">
              <w:rPr>
                <w:i/>
                <w:sz w:val="22"/>
                <w:szCs w:val="22"/>
              </w:rPr>
              <w:t xml:space="preserve">Do you </w:t>
            </w:r>
            <w:r>
              <w:rPr>
                <w:i/>
                <w:sz w:val="22"/>
                <w:szCs w:val="22"/>
              </w:rPr>
              <w:t xml:space="preserve">observe or </w:t>
            </w:r>
            <w:r w:rsidRPr="00C3271F">
              <w:rPr>
                <w:i/>
                <w:sz w:val="22"/>
                <w:szCs w:val="22"/>
              </w:rPr>
              <w:t>experience…</w:t>
            </w:r>
          </w:p>
          <w:p w14:paraId="630B721B" w14:textId="68138A7E" w:rsidR="00BD61D0" w:rsidRPr="00C3271F" w:rsidRDefault="003E43E0" w:rsidP="00CF4BDC">
            <w:pPr>
              <w:pStyle w:val="ListParagraph"/>
              <w:numPr>
                <w:ilvl w:val="0"/>
                <w:numId w:val="18"/>
              </w:numPr>
              <w:rPr>
                <w:sz w:val="22"/>
                <w:szCs w:val="22"/>
              </w:rPr>
            </w:pPr>
            <w:r w:rsidRPr="00C3271F">
              <w:rPr>
                <w:sz w:val="22"/>
                <w:szCs w:val="22"/>
              </w:rPr>
              <w:t>l</w:t>
            </w:r>
            <w:r w:rsidR="007F6C2B" w:rsidRPr="00C3271F">
              <w:rPr>
                <w:sz w:val="22"/>
                <w:szCs w:val="22"/>
              </w:rPr>
              <w:t xml:space="preserve">earners </w:t>
            </w:r>
            <w:r w:rsidR="00BD61D0" w:rsidRPr="00C3271F">
              <w:rPr>
                <w:sz w:val="22"/>
                <w:szCs w:val="22"/>
              </w:rPr>
              <w:t xml:space="preserve">and teachers </w:t>
            </w:r>
            <w:r w:rsidR="0063074D">
              <w:rPr>
                <w:sz w:val="22"/>
                <w:szCs w:val="22"/>
              </w:rPr>
              <w:t>with</w:t>
            </w:r>
            <w:r w:rsidR="00BD61D0" w:rsidRPr="00C3271F">
              <w:rPr>
                <w:sz w:val="22"/>
                <w:szCs w:val="22"/>
              </w:rPr>
              <w:t xml:space="preserve"> agency over the environment</w:t>
            </w:r>
          </w:p>
          <w:p w14:paraId="223F7303" w14:textId="50B4EB79" w:rsidR="0022262E" w:rsidRPr="00C3271F" w:rsidRDefault="0022262E" w:rsidP="00CF4BDC">
            <w:pPr>
              <w:pStyle w:val="ListParagraph"/>
              <w:numPr>
                <w:ilvl w:val="0"/>
                <w:numId w:val="18"/>
              </w:numPr>
              <w:rPr>
                <w:sz w:val="22"/>
                <w:szCs w:val="22"/>
              </w:rPr>
            </w:pPr>
            <w:r w:rsidRPr="00C3271F">
              <w:rPr>
                <w:sz w:val="22"/>
                <w:szCs w:val="22"/>
              </w:rPr>
              <w:t xml:space="preserve">learners freely </w:t>
            </w:r>
            <w:r w:rsidR="007C12AC" w:rsidRPr="00C3271F">
              <w:rPr>
                <w:sz w:val="22"/>
                <w:szCs w:val="22"/>
              </w:rPr>
              <w:t>access</w:t>
            </w:r>
            <w:r w:rsidR="0063074D">
              <w:rPr>
                <w:sz w:val="22"/>
                <w:szCs w:val="22"/>
              </w:rPr>
              <w:t>ing</w:t>
            </w:r>
            <w:r w:rsidRPr="00C3271F">
              <w:rPr>
                <w:sz w:val="22"/>
                <w:szCs w:val="22"/>
              </w:rPr>
              <w:t xml:space="preserve"> varied</w:t>
            </w:r>
            <w:r w:rsidR="0063074D">
              <w:rPr>
                <w:sz w:val="22"/>
                <w:szCs w:val="22"/>
              </w:rPr>
              <w:t xml:space="preserve"> and</w:t>
            </w:r>
            <w:r w:rsidRPr="00C3271F">
              <w:rPr>
                <w:sz w:val="22"/>
                <w:szCs w:val="22"/>
              </w:rPr>
              <w:t xml:space="preserve"> flexible spaces/furniture/materials to explore their ideas</w:t>
            </w:r>
          </w:p>
          <w:p w14:paraId="3235F813" w14:textId="5578FBEA" w:rsidR="0022262E" w:rsidRPr="00C3271F" w:rsidRDefault="0063074D" w:rsidP="00CF4BDC">
            <w:pPr>
              <w:pStyle w:val="ListParagraph"/>
              <w:numPr>
                <w:ilvl w:val="0"/>
                <w:numId w:val="18"/>
              </w:numPr>
              <w:rPr>
                <w:sz w:val="22"/>
                <w:szCs w:val="22"/>
              </w:rPr>
            </w:pPr>
            <w:r>
              <w:rPr>
                <w:sz w:val="22"/>
                <w:szCs w:val="22"/>
              </w:rPr>
              <w:t xml:space="preserve">a safe and comfortable </w:t>
            </w:r>
            <w:r w:rsidR="0022262E" w:rsidRPr="00C3271F">
              <w:rPr>
                <w:sz w:val="22"/>
                <w:szCs w:val="22"/>
              </w:rPr>
              <w:t>environment</w:t>
            </w:r>
            <w:r w:rsidR="00DC5C9C" w:rsidRPr="00C3271F">
              <w:rPr>
                <w:sz w:val="22"/>
                <w:szCs w:val="22"/>
              </w:rPr>
              <w:t xml:space="preserve">, with elements that are </w:t>
            </w:r>
            <w:r w:rsidR="006A1786" w:rsidRPr="00C3271F">
              <w:rPr>
                <w:sz w:val="22"/>
                <w:szCs w:val="22"/>
              </w:rPr>
              <w:t>playful</w:t>
            </w:r>
          </w:p>
          <w:p w14:paraId="00818356" w14:textId="4D830A23" w:rsidR="0022262E" w:rsidRPr="00C3271F" w:rsidRDefault="0022262E" w:rsidP="00CF4BDC">
            <w:pPr>
              <w:pStyle w:val="ListParagraph"/>
              <w:numPr>
                <w:ilvl w:val="0"/>
                <w:numId w:val="18"/>
              </w:numPr>
              <w:rPr>
                <w:sz w:val="22"/>
                <w:szCs w:val="22"/>
              </w:rPr>
            </w:pPr>
            <w:r w:rsidRPr="00C3271F">
              <w:rPr>
                <w:sz w:val="22"/>
                <w:szCs w:val="22"/>
              </w:rPr>
              <w:t>learners and teachers</w:t>
            </w:r>
            <w:r w:rsidR="0063074D">
              <w:rPr>
                <w:sz w:val="22"/>
                <w:szCs w:val="22"/>
              </w:rPr>
              <w:t xml:space="preserve"> </w:t>
            </w:r>
            <w:r w:rsidRPr="00C3271F">
              <w:rPr>
                <w:sz w:val="22"/>
                <w:szCs w:val="22"/>
              </w:rPr>
              <w:t>respect</w:t>
            </w:r>
            <w:r w:rsidR="0063074D">
              <w:rPr>
                <w:sz w:val="22"/>
                <w:szCs w:val="22"/>
              </w:rPr>
              <w:t>ing</w:t>
            </w:r>
            <w:r w:rsidRPr="00C3271F">
              <w:rPr>
                <w:sz w:val="22"/>
                <w:szCs w:val="22"/>
              </w:rPr>
              <w:t xml:space="preserve"> materials and spaces</w:t>
            </w:r>
          </w:p>
          <w:p w14:paraId="2E9CA803" w14:textId="5CE7FD94" w:rsidR="003E43E0" w:rsidRPr="00C3271F" w:rsidRDefault="007F6C2B" w:rsidP="00CF4BDC">
            <w:pPr>
              <w:pStyle w:val="ListParagraph"/>
              <w:numPr>
                <w:ilvl w:val="0"/>
                <w:numId w:val="18"/>
              </w:numPr>
              <w:rPr>
                <w:sz w:val="22"/>
                <w:szCs w:val="22"/>
              </w:rPr>
            </w:pPr>
            <w:r w:rsidRPr="00C3271F">
              <w:rPr>
                <w:sz w:val="22"/>
                <w:szCs w:val="22"/>
              </w:rPr>
              <w:t>aesthetic</w:t>
            </w:r>
            <w:r w:rsidR="0063074D">
              <w:rPr>
                <w:sz w:val="22"/>
                <w:szCs w:val="22"/>
              </w:rPr>
              <w:t xml:space="preserve"> element</w:t>
            </w:r>
            <w:r w:rsidRPr="00C3271F">
              <w:rPr>
                <w:sz w:val="22"/>
                <w:szCs w:val="22"/>
              </w:rPr>
              <w:t>s</w:t>
            </w:r>
            <w:r w:rsidR="0022262E" w:rsidRPr="00C3271F">
              <w:rPr>
                <w:sz w:val="22"/>
                <w:szCs w:val="22"/>
              </w:rPr>
              <w:t xml:space="preserve"> </w:t>
            </w:r>
            <w:r w:rsidR="00496DE5" w:rsidRPr="00C3271F">
              <w:rPr>
                <w:sz w:val="22"/>
                <w:szCs w:val="22"/>
              </w:rPr>
              <w:t xml:space="preserve">(e.g. light, transparency, natural materials) </w:t>
            </w:r>
            <w:r w:rsidR="0063074D">
              <w:rPr>
                <w:sz w:val="22"/>
                <w:szCs w:val="22"/>
              </w:rPr>
              <w:t xml:space="preserve">that </w:t>
            </w:r>
            <w:r w:rsidRPr="00C3271F">
              <w:rPr>
                <w:sz w:val="22"/>
                <w:szCs w:val="22"/>
              </w:rPr>
              <w:t>evoke wonder and delight</w:t>
            </w:r>
            <w:r w:rsidR="0022262E" w:rsidRPr="00C3271F">
              <w:rPr>
                <w:sz w:val="22"/>
                <w:szCs w:val="22"/>
              </w:rPr>
              <w:t xml:space="preserve"> </w:t>
            </w:r>
          </w:p>
          <w:p w14:paraId="4B027079" w14:textId="77777777" w:rsidR="003F284D" w:rsidRPr="00C3271F" w:rsidRDefault="003F284D" w:rsidP="00CF4BDC">
            <w:pPr>
              <w:pStyle w:val="ListParagraph"/>
              <w:numPr>
                <w:ilvl w:val="0"/>
                <w:numId w:val="18"/>
              </w:numPr>
              <w:rPr>
                <w:sz w:val="22"/>
                <w:szCs w:val="22"/>
              </w:rPr>
            </w:pPr>
            <w:r w:rsidRPr="00C3271F">
              <w:rPr>
                <w:sz w:val="22"/>
                <w:szCs w:val="22"/>
              </w:rPr>
              <w:t>_________________________________</w:t>
            </w:r>
          </w:p>
          <w:p w14:paraId="0A0E7549" w14:textId="77777777" w:rsidR="00C3271F" w:rsidRDefault="00C3271F" w:rsidP="004A1809">
            <w:pPr>
              <w:rPr>
                <w:sz w:val="22"/>
                <w:szCs w:val="22"/>
              </w:rPr>
            </w:pPr>
          </w:p>
          <w:p w14:paraId="6C332197" w14:textId="14D9F2BB" w:rsidR="004A1809" w:rsidRPr="00C3271F" w:rsidRDefault="004A1809" w:rsidP="004A1809">
            <w:pPr>
              <w:rPr>
                <w:sz w:val="22"/>
                <w:szCs w:val="22"/>
              </w:rPr>
            </w:pPr>
            <w:r w:rsidRPr="00C3271F">
              <w:rPr>
                <w:sz w:val="22"/>
                <w:szCs w:val="22"/>
              </w:rPr>
              <w:t>Notes/ideas:</w:t>
            </w:r>
          </w:p>
        </w:tc>
        <w:tc>
          <w:tcPr>
            <w:tcW w:w="5307" w:type="dxa"/>
            <w:tcBorders>
              <w:top w:val="dashed" w:sz="4" w:space="0" w:color="2E74B5" w:themeColor="accent1" w:themeShade="BF"/>
              <w:left w:val="dashed" w:sz="4" w:space="0" w:color="2E74B5" w:themeColor="accent1" w:themeShade="BF"/>
              <w:bottom w:val="single" w:sz="4" w:space="0" w:color="2E74B5" w:themeColor="accent1" w:themeShade="BF"/>
              <w:right w:val="single" w:sz="4" w:space="0" w:color="2E74B5" w:themeColor="accent1" w:themeShade="BF"/>
            </w:tcBorders>
            <w:shd w:val="clear" w:color="auto" w:fill="3EA3CB"/>
          </w:tcPr>
          <w:p w14:paraId="5CC004D0" w14:textId="77777777" w:rsidR="00C822FD" w:rsidRDefault="00C822FD" w:rsidP="003E43E0">
            <w:pPr>
              <w:jc w:val="center"/>
              <w:rPr>
                <w:b/>
                <w:sz w:val="22"/>
                <w:szCs w:val="22"/>
              </w:rPr>
            </w:pPr>
          </w:p>
          <w:p w14:paraId="009C821D" w14:textId="2E54485D" w:rsidR="007F6C2B" w:rsidRPr="00C3271F" w:rsidRDefault="00CA37BA" w:rsidP="003E43E0">
            <w:pPr>
              <w:jc w:val="center"/>
              <w:rPr>
                <w:b/>
                <w:sz w:val="22"/>
                <w:szCs w:val="22"/>
              </w:rPr>
            </w:pPr>
            <w:r w:rsidRPr="00C3271F">
              <w:rPr>
                <w:b/>
                <w:sz w:val="22"/>
                <w:szCs w:val="22"/>
              </w:rPr>
              <w:t>Structure</w:t>
            </w:r>
            <w:r w:rsidR="00754BA1" w:rsidRPr="00C3271F">
              <w:rPr>
                <w:b/>
                <w:sz w:val="22"/>
                <w:szCs w:val="22"/>
              </w:rPr>
              <w:t>s</w:t>
            </w:r>
          </w:p>
          <w:p w14:paraId="56BA0301" w14:textId="4859CF5B" w:rsidR="00BF705B" w:rsidRPr="00C3271F" w:rsidRDefault="00CA5EBE" w:rsidP="003E43E0">
            <w:pPr>
              <w:jc w:val="center"/>
              <w:rPr>
                <w:b/>
                <w:i/>
                <w:sz w:val="22"/>
                <w:szCs w:val="22"/>
              </w:rPr>
            </w:pPr>
            <w:r>
              <w:rPr>
                <w:b/>
                <w:i/>
                <w:sz w:val="22"/>
                <w:szCs w:val="22"/>
              </w:rPr>
              <w:t>Do</w:t>
            </w:r>
            <w:r w:rsidR="004A1809" w:rsidRPr="00C3271F">
              <w:rPr>
                <w:b/>
                <w:i/>
                <w:sz w:val="22"/>
                <w:szCs w:val="22"/>
              </w:rPr>
              <w:t xml:space="preserve"> the s</w:t>
            </w:r>
            <w:r w:rsidR="00CA37BA" w:rsidRPr="00C3271F">
              <w:rPr>
                <w:b/>
                <w:i/>
                <w:sz w:val="22"/>
                <w:szCs w:val="22"/>
              </w:rPr>
              <w:t xml:space="preserve">tructures, rules, policies, </w:t>
            </w:r>
            <w:r w:rsidR="004A1809" w:rsidRPr="00C3271F">
              <w:rPr>
                <w:b/>
                <w:i/>
                <w:sz w:val="22"/>
                <w:szCs w:val="22"/>
              </w:rPr>
              <w:t xml:space="preserve">and </w:t>
            </w:r>
            <w:r w:rsidR="006F6453" w:rsidRPr="00C3271F">
              <w:rPr>
                <w:b/>
                <w:i/>
                <w:sz w:val="22"/>
                <w:szCs w:val="22"/>
              </w:rPr>
              <w:t>traditions</w:t>
            </w:r>
            <w:r w:rsidR="004A1809" w:rsidRPr="00C3271F">
              <w:rPr>
                <w:b/>
                <w:i/>
                <w:sz w:val="22"/>
                <w:szCs w:val="22"/>
              </w:rPr>
              <w:t xml:space="preserve"> in your school support learning through play?</w:t>
            </w:r>
            <w:r>
              <w:rPr>
                <w:b/>
                <w:i/>
                <w:sz w:val="22"/>
                <w:szCs w:val="22"/>
              </w:rPr>
              <w:t xml:space="preserve"> If so, how?</w:t>
            </w:r>
          </w:p>
          <w:p w14:paraId="4DAC27DA" w14:textId="77777777" w:rsidR="004A1809" w:rsidRPr="00C3271F" w:rsidRDefault="004A1809" w:rsidP="003E43E0">
            <w:pPr>
              <w:jc w:val="center"/>
              <w:rPr>
                <w:i/>
                <w:sz w:val="22"/>
                <w:szCs w:val="22"/>
              </w:rPr>
            </w:pPr>
          </w:p>
          <w:p w14:paraId="0F384783" w14:textId="045953DC" w:rsidR="007F6C2B" w:rsidRPr="00C3271F" w:rsidRDefault="00C3271F">
            <w:pPr>
              <w:rPr>
                <w:i/>
                <w:sz w:val="22"/>
                <w:szCs w:val="22"/>
              </w:rPr>
            </w:pPr>
            <w:r w:rsidRPr="00C3271F">
              <w:rPr>
                <w:i/>
                <w:sz w:val="22"/>
                <w:szCs w:val="22"/>
              </w:rPr>
              <w:t xml:space="preserve">Do you </w:t>
            </w:r>
            <w:r>
              <w:rPr>
                <w:i/>
                <w:sz w:val="22"/>
                <w:szCs w:val="22"/>
              </w:rPr>
              <w:t xml:space="preserve">observe or </w:t>
            </w:r>
            <w:r w:rsidRPr="00C3271F">
              <w:rPr>
                <w:i/>
                <w:sz w:val="22"/>
                <w:szCs w:val="22"/>
              </w:rPr>
              <w:t>experience…</w:t>
            </w:r>
          </w:p>
          <w:p w14:paraId="7D1C302C" w14:textId="77777777" w:rsidR="007F6C2B" w:rsidRPr="00C3271F" w:rsidRDefault="007F6C2B" w:rsidP="00CF4BDC">
            <w:pPr>
              <w:pStyle w:val="ListParagraph"/>
              <w:numPr>
                <w:ilvl w:val="0"/>
                <w:numId w:val="19"/>
              </w:numPr>
              <w:rPr>
                <w:sz w:val="22"/>
                <w:szCs w:val="22"/>
              </w:rPr>
            </w:pPr>
            <w:r w:rsidRPr="00C3271F">
              <w:rPr>
                <w:sz w:val="22"/>
                <w:szCs w:val="22"/>
              </w:rPr>
              <w:t>flexible curriculum</w:t>
            </w:r>
          </w:p>
          <w:p w14:paraId="3D710D8B" w14:textId="3728C50B" w:rsidR="007F6C2B" w:rsidRPr="00C3271F" w:rsidRDefault="007F6C2B" w:rsidP="00CF4BDC">
            <w:pPr>
              <w:pStyle w:val="ListParagraph"/>
              <w:numPr>
                <w:ilvl w:val="0"/>
                <w:numId w:val="19"/>
              </w:numPr>
              <w:rPr>
                <w:sz w:val="22"/>
                <w:szCs w:val="22"/>
              </w:rPr>
            </w:pPr>
            <w:r w:rsidRPr="00C3271F">
              <w:rPr>
                <w:sz w:val="22"/>
                <w:szCs w:val="22"/>
              </w:rPr>
              <w:t>teacher autonomy</w:t>
            </w:r>
            <w:r w:rsidR="00496DE5" w:rsidRPr="00C3271F">
              <w:rPr>
                <w:sz w:val="22"/>
                <w:szCs w:val="22"/>
              </w:rPr>
              <w:t xml:space="preserve"> (power)</w:t>
            </w:r>
            <w:r w:rsidR="0022262E" w:rsidRPr="00C3271F">
              <w:rPr>
                <w:sz w:val="22"/>
                <w:szCs w:val="22"/>
              </w:rPr>
              <w:t xml:space="preserve"> to make decisions</w:t>
            </w:r>
          </w:p>
          <w:p w14:paraId="5F1E4D8C" w14:textId="321C1927" w:rsidR="007F6C2B" w:rsidRPr="00C3271F" w:rsidRDefault="007F6C2B" w:rsidP="00CF4BDC">
            <w:pPr>
              <w:pStyle w:val="ListParagraph"/>
              <w:numPr>
                <w:ilvl w:val="0"/>
                <w:numId w:val="19"/>
              </w:numPr>
              <w:rPr>
                <w:sz w:val="22"/>
                <w:szCs w:val="22"/>
              </w:rPr>
            </w:pPr>
            <w:r w:rsidRPr="00C3271F">
              <w:rPr>
                <w:sz w:val="22"/>
                <w:szCs w:val="22"/>
              </w:rPr>
              <w:t>negotiable</w:t>
            </w:r>
            <w:r w:rsidR="0063074D">
              <w:rPr>
                <w:sz w:val="22"/>
                <w:szCs w:val="22"/>
              </w:rPr>
              <w:t xml:space="preserve"> or </w:t>
            </w:r>
            <w:r w:rsidR="003E43E0" w:rsidRPr="00C3271F">
              <w:rPr>
                <w:sz w:val="22"/>
                <w:szCs w:val="22"/>
              </w:rPr>
              <w:t>co-constructed norms and</w:t>
            </w:r>
            <w:r w:rsidRPr="00C3271F">
              <w:rPr>
                <w:sz w:val="22"/>
                <w:szCs w:val="22"/>
              </w:rPr>
              <w:t xml:space="preserve"> rules</w:t>
            </w:r>
          </w:p>
          <w:p w14:paraId="671499BF" w14:textId="3AC333C8" w:rsidR="006B5B7E" w:rsidRPr="00C3271F" w:rsidRDefault="00BD61D0" w:rsidP="00CF4BDC">
            <w:pPr>
              <w:pStyle w:val="ListParagraph"/>
              <w:numPr>
                <w:ilvl w:val="0"/>
                <w:numId w:val="19"/>
              </w:numPr>
              <w:rPr>
                <w:sz w:val="22"/>
                <w:szCs w:val="22"/>
              </w:rPr>
            </w:pPr>
            <w:r w:rsidRPr="00C3271F">
              <w:rPr>
                <w:sz w:val="22"/>
                <w:szCs w:val="22"/>
              </w:rPr>
              <w:t xml:space="preserve">clear </w:t>
            </w:r>
            <w:r w:rsidR="006B5B7E" w:rsidRPr="00C3271F">
              <w:rPr>
                <w:sz w:val="22"/>
                <w:szCs w:val="22"/>
              </w:rPr>
              <w:t>timetable</w:t>
            </w:r>
            <w:r w:rsidR="0022262E" w:rsidRPr="00C3271F">
              <w:rPr>
                <w:sz w:val="22"/>
                <w:szCs w:val="22"/>
              </w:rPr>
              <w:t xml:space="preserve">, with some </w:t>
            </w:r>
            <w:r w:rsidR="00DC5C9C" w:rsidRPr="00C3271F">
              <w:rPr>
                <w:sz w:val="22"/>
                <w:szCs w:val="22"/>
              </w:rPr>
              <w:t xml:space="preserve">built-in </w:t>
            </w:r>
            <w:r w:rsidR="0022262E" w:rsidRPr="00C3271F">
              <w:rPr>
                <w:sz w:val="22"/>
                <w:szCs w:val="22"/>
              </w:rPr>
              <w:t>flexibility</w:t>
            </w:r>
          </w:p>
          <w:p w14:paraId="66568651" w14:textId="77777777" w:rsidR="0022262E" w:rsidRPr="00C3271F" w:rsidRDefault="0022262E" w:rsidP="00CF4BDC">
            <w:pPr>
              <w:pStyle w:val="ListParagraph"/>
              <w:numPr>
                <w:ilvl w:val="0"/>
                <w:numId w:val="19"/>
              </w:numPr>
              <w:rPr>
                <w:sz w:val="22"/>
                <w:szCs w:val="22"/>
              </w:rPr>
            </w:pPr>
            <w:r w:rsidRPr="00C3271F">
              <w:rPr>
                <w:sz w:val="22"/>
                <w:szCs w:val="22"/>
              </w:rPr>
              <w:t>time for socializing, collaborating, having meaningful discussions built into schedule</w:t>
            </w:r>
          </w:p>
          <w:p w14:paraId="62483F3A" w14:textId="77777777" w:rsidR="006B5B7E" w:rsidRPr="00C3271F" w:rsidRDefault="003E43E0" w:rsidP="00CF4BDC">
            <w:pPr>
              <w:pStyle w:val="ListParagraph"/>
              <w:numPr>
                <w:ilvl w:val="0"/>
                <w:numId w:val="19"/>
              </w:numPr>
              <w:rPr>
                <w:sz w:val="22"/>
                <w:szCs w:val="22"/>
              </w:rPr>
            </w:pPr>
            <w:r w:rsidRPr="00C3271F">
              <w:rPr>
                <w:sz w:val="22"/>
                <w:szCs w:val="22"/>
              </w:rPr>
              <w:t xml:space="preserve">low </w:t>
            </w:r>
            <w:r w:rsidR="007F6C2B" w:rsidRPr="00C3271F">
              <w:rPr>
                <w:sz w:val="22"/>
                <w:szCs w:val="22"/>
              </w:rPr>
              <w:t>teacher/child ratios</w:t>
            </w:r>
          </w:p>
          <w:p w14:paraId="0A38D353" w14:textId="1F6FF51D" w:rsidR="00CA37BA" w:rsidRPr="00C3271F" w:rsidRDefault="00356BAF" w:rsidP="00CF4BDC">
            <w:pPr>
              <w:pStyle w:val="ListParagraph"/>
              <w:numPr>
                <w:ilvl w:val="0"/>
                <w:numId w:val="19"/>
              </w:numPr>
              <w:rPr>
                <w:i/>
                <w:sz w:val="22"/>
                <w:szCs w:val="22"/>
              </w:rPr>
            </w:pPr>
            <w:r w:rsidRPr="00C3271F">
              <w:rPr>
                <w:sz w:val="22"/>
                <w:szCs w:val="22"/>
              </w:rPr>
              <w:t>traditions</w:t>
            </w:r>
            <w:r w:rsidR="00CA37BA" w:rsidRPr="00C3271F">
              <w:rPr>
                <w:sz w:val="22"/>
                <w:szCs w:val="22"/>
              </w:rPr>
              <w:t xml:space="preserve"> </w:t>
            </w:r>
            <w:r w:rsidR="0063074D">
              <w:rPr>
                <w:sz w:val="22"/>
                <w:szCs w:val="22"/>
              </w:rPr>
              <w:t xml:space="preserve">that </w:t>
            </w:r>
            <w:r w:rsidR="00CA37BA" w:rsidRPr="00C3271F">
              <w:rPr>
                <w:sz w:val="22"/>
                <w:szCs w:val="22"/>
              </w:rPr>
              <w:t>support learning through play</w:t>
            </w:r>
            <w:r w:rsidR="004518B7" w:rsidRPr="00C3271F">
              <w:rPr>
                <w:sz w:val="22"/>
                <w:szCs w:val="22"/>
              </w:rPr>
              <w:t xml:space="preserve"> (</w:t>
            </w:r>
            <w:proofErr w:type="spellStart"/>
            <w:r w:rsidR="004518B7" w:rsidRPr="00C3271F">
              <w:rPr>
                <w:sz w:val="22"/>
                <w:szCs w:val="22"/>
              </w:rPr>
              <w:t>LtP</w:t>
            </w:r>
            <w:proofErr w:type="spellEnd"/>
            <w:r w:rsidR="004518B7" w:rsidRPr="00C3271F">
              <w:rPr>
                <w:sz w:val="22"/>
                <w:szCs w:val="22"/>
              </w:rPr>
              <w:t>)</w:t>
            </w:r>
          </w:p>
          <w:p w14:paraId="116363C6" w14:textId="7AFDC50E" w:rsidR="00CA37BA" w:rsidRPr="00C3271F" w:rsidRDefault="00444E8C" w:rsidP="00CF4BDC">
            <w:pPr>
              <w:pStyle w:val="ListParagraph"/>
              <w:numPr>
                <w:ilvl w:val="0"/>
                <w:numId w:val="19"/>
              </w:numPr>
              <w:rPr>
                <w:i/>
                <w:sz w:val="22"/>
                <w:szCs w:val="22"/>
              </w:rPr>
            </w:pPr>
            <w:r w:rsidRPr="00C3271F">
              <w:rPr>
                <w:sz w:val="22"/>
                <w:szCs w:val="22"/>
              </w:rPr>
              <w:t xml:space="preserve">new staff hires </w:t>
            </w:r>
            <w:r w:rsidR="0063074D">
              <w:rPr>
                <w:sz w:val="22"/>
                <w:szCs w:val="22"/>
              </w:rPr>
              <w:t>who support the</w:t>
            </w:r>
            <w:r w:rsidRPr="00C3271F">
              <w:rPr>
                <w:sz w:val="22"/>
                <w:szCs w:val="22"/>
              </w:rPr>
              <w:t xml:space="preserve"> </w:t>
            </w:r>
            <w:proofErr w:type="spellStart"/>
            <w:r w:rsidR="004518B7" w:rsidRPr="00C3271F">
              <w:rPr>
                <w:sz w:val="22"/>
                <w:szCs w:val="22"/>
              </w:rPr>
              <w:t>LtP</w:t>
            </w:r>
            <w:proofErr w:type="spellEnd"/>
            <w:r w:rsidRPr="00C3271F">
              <w:rPr>
                <w:sz w:val="22"/>
                <w:szCs w:val="22"/>
              </w:rPr>
              <w:t xml:space="preserve"> approach </w:t>
            </w:r>
          </w:p>
          <w:p w14:paraId="6484BC90" w14:textId="5342DE31" w:rsidR="004518B7" w:rsidRPr="00C3271F" w:rsidRDefault="004518B7" w:rsidP="00CF4BDC">
            <w:pPr>
              <w:pStyle w:val="ListParagraph"/>
              <w:numPr>
                <w:ilvl w:val="0"/>
                <w:numId w:val="19"/>
              </w:numPr>
              <w:rPr>
                <w:i/>
                <w:sz w:val="22"/>
                <w:szCs w:val="22"/>
              </w:rPr>
            </w:pPr>
            <w:r w:rsidRPr="00C3271F">
              <w:rPr>
                <w:sz w:val="22"/>
                <w:szCs w:val="22"/>
              </w:rPr>
              <w:t>whole school gatherings</w:t>
            </w:r>
          </w:p>
          <w:p w14:paraId="1E8170DD" w14:textId="21426719" w:rsidR="00CA37BA" w:rsidRPr="00C3271F" w:rsidRDefault="00CA37BA" w:rsidP="00CF4BDC">
            <w:pPr>
              <w:pStyle w:val="ListParagraph"/>
              <w:numPr>
                <w:ilvl w:val="0"/>
                <w:numId w:val="19"/>
              </w:numPr>
              <w:rPr>
                <w:sz w:val="22"/>
                <w:szCs w:val="22"/>
              </w:rPr>
            </w:pPr>
            <w:r w:rsidRPr="00C3271F">
              <w:rPr>
                <w:sz w:val="22"/>
                <w:szCs w:val="22"/>
              </w:rPr>
              <w:t>varied assessment</w:t>
            </w:r>
            <w:r w:rsidR="00496DE5" w:rsidRPr="00C3271F">
              <w:rPr>
                <w:sz w:val="22"/>
                <w:szCs w:val="22"/>
              </w:rPr>
              <w:t xml:space="preserve"> strategies</w:t>
            </w:r>
          </w:p>
          <w:p w14:paraId="7EB45E64" w14:textId="68962753" w:rsidR="003F284D" w:rsidRPr="00C3271F" w:rsidRDefault="003F284D" w:rsidP="00CF4BDC">
            <w:pPr>
              <w:pStyle w:val="ListParagraph"/>
              <w:numPr>
                <w:ilvl w:val="0"/>
                <w:numId w:val="19"/>
              </w:numPr>
              <w:rPr>
                <w:i/>
                <w:sz w:val="22"/>
                <w:szCs w:val="22"/>
              </w:rPr>
            </w:pPr>
            <w:r w:rsidRPr="00C3271F">
              <w:rPr>
                <w:sz w:val="22"/>
                <w:szCs w:val="22"/>
              </w:rPr>
              <w:t>__________________________________</w:t>
            </w:r>
          </w:p>
          <w:p w14:paraId="71F2C8CE" w14:textId="77777777" w:rsidR="00C3271F" w:rsidRDefault="00C3271F" w:rsidP="004A1809">
            <w:pPr>
              <w:rPr>
                <w:sz w:val="22"/>
                <w:szCs w:val="22"/>
              </w:rPr>
            </w:pPr>
          </w:p>
          <w:p w14:paraId="5095427E" w14:textId="77777777" w:rsidR="00FE2DCE" w:rsidRPr="00C3271F" w:rsidRDefault="004A1809" w:rsidP="004A1809">
            <w:pPr>
              <w:rPr>
                <w:sz w:val="22"/>
                <w:szCs w:val="22"/>
              </w:rPr>
            </w:pPr>
            <w:r w:rsidRPr="00C3271F">
              <w:rPr>
                <w:sz w:val="22"/>
                <w:szCs w:val="22"/>
              </w:rPr>
              <w:t>Notes/ideas:</w:t>
            </w:r>
          </w:p>
          <w:p w14:paraId="30008824" w14:textId="77777777" w:rsidR="00A40995" w:rsidRDefault="00A40995" w:rsidP="004A1809">
            <w:pPr>
              <w:rPr>
                <w:sz w:val="22"/>
                <w:szCs w:val="22"/>
              </w:rPr>
            </w:pPr>
          </w:p>
          <w:p w14:paraId="283FB59C" w14:textId="77777777" w:rsidR="00C822FD" w:rsidRPr="00C3271F" w:rsidRDefault="00C822FD" w:rsidP="004A1809">
            <w:pPr>
              <w:rPr>
                <w:sz w:val="22"/>
                <w:szCs w:val="22"/>
              </w:rPr>
            </w:pPr>
          </w:p>
          <w:p w14:paraId="1F739D8E" w14:textId="77777777" w:rsidR="00A40995" w:rsidRPr="00C3271F" w:rsidRDefault="00A40995" w:rsidP="004A1809">
            <w:pPr>
              <w:rPr>
                <w:sz w:val="22"/>
                <w:szCs w:val="22"/>
              </w:rPr>
            </w:pPr>
          </w:p>
          <w:p w14:paraId="0924BB9C" w14:textId="77777777" w:rsidR="004A1809" w:rsidRPr="00C3271F" w:rsidRDefault="004A1809" w:rsidP="004A1809">
            <w:pPr>
              <w:rPr>
                <w:sz w:val="22"/>
                <w:szCs w:val="22"/>
              </w:rPr>
            </w:pPr>
          </w:p>
          <w:p w14:paraId="00C5ED14" w14:textId="3F95C2DD" w:rsidR="00356BAF" w:rsidRPr="00C3271F" w:rsidRDefault="00356BAF" w:rsidP="004A1809">
            <w:pPr>
              <w:rPr>
                <w:sz w:val="22"/>
                <w:szCs w:val="22"/>
              </w:rPr>
            </w:pPr>
          </w:p>
        </w:tc>
      </w:tr>
    </w:tbl>
    <w:p w14:paraId="3910D416" w14:textId="7871B1C1" w:rsidR="00A40995" w:rsidRPr="00C822FD" w:rsidRDefault="00A40995" w:rsidP="00C822FD">
      <w:pPr>
        <w:tabs>
          <w:tab w:val="left" w:pos="2850"/>
        </w:tabs>
      </w:pPr>
    </w:p>
    <w:sectPr w:rsidR="00A40995" w:rsidRPr="00C822FD" w:rsidSect="003F28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AF5D" w14:textId="77777777" w:rsidR="00927BAF" w:rsidRDefault="00927BAF" w:rsidP="003E43E0">
      <w:r>
        <w:separator/>
      </w:r>
    </w:p>
  </w:endnote>
  <w:endnote w:type="continuationSeparator" w:id="0">
    <w:p w14:paraId="0EA47935" w14:textId="77777777" w:rsidR="00927BAF" w:rsidRDefault="00927BAF" w:rsidP="003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4F8A" w14:textId="77777777" w:rsidR="00C822FD" w:rsidRDefault="00C822FD" w:rsidP="00C822F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Created by the Pedagogy of Play project, International School of </w:t>
    </w:r>
    <w:proofErr w:type="spellStart"/>
    <w:r>
      <w:rPr>
        <w:rFonts w:ascii="Times New Roman" w:hAnsi="Times New Roman" w:cs="Times New Roman"/>
        <w:sz w:val="20"/>
        <w:szCs w:val="20"/>
      </w:rPr>
      <w:t>Billund</w:t>
    </w:r>
    <w:proofErr w:type="spellEnd"/>
    <w:r>
      <w:rPr>
        <w:rFonts w:ascii="Times New Roman" w:hAnsi="Times New Roman" w:cs="Times New Roman"/>
        <w:sz w:val="20"/>
        <w:szCs w:val="20"/>
      </w:rPr>
      <w:t xml:space="preserve"> and Project Zero @ </w:t>
    </w:r>
    <w:r w:rsidRPr="00F950B1">
      <w:rPr>
        <w:rFonts w:ascii="Times New Roman" w:hAnsi="Times New Roman" w:cs="Times New Roman"/>
        <w:sz w:val="20"/>
        <w:szCs w:val="20"/>
      </w:rPr>
      <w:t>Harva</w:t>
    </w:r>
    <w:r>
      <w:rPr>
        <w:rFonts w:ascii="Times New Roman" w:hAnsi="Times New Roman" w:cs="Times New Roman"/>
        <w:sz w:val="20"/>
        <w:szCs w:val="20"/>
      </w:rPr>
      <w:t xml:space="preserve">rd Graduate School of Education. </w:t>
    </w:r>
  </w:p>
  <w:p w14:paraId="003D232F" w14:textId="0DD46552" w:rsidR="00C822FD" w:rsidRPr="00C822FD" w:rsidRDefault="00C822FD" w:rsidP="00C822FD">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For more information see: </w:t>
    </w:r>
    <w:hyperlink r:id="rId1" w:history="1">
      <w:r w:rsidRPr="00904B7C">
        <w:rPr>
          <w:rStyle w:val="Hyperlink"/>
          <w:rFonts w:ascii="Times New Roman" w:hAnsi="Times New Roman" w:cs="Times New Roman"/>
          <w:sz w:val="20"/>
          <w:szCs w:val="20"/>
        </w:rPr>
        <w:t>www.isbillund.com</w:t>
      </w:r>
    </w:hyperlink>
    <w:r>
      <w:rPr>
        <w:rFonts w:ascii="Times New Roman" w:hAnsi="Times New Roman" w:cs="Times New Roman"/>
        <w:sz w:val="20"/>
        <w:szCs w:val="20"/>
      </w:rPr>
      <w:t xml:space="preserve"> or </w:t>
    </w:r>
    <w:hyperlink r:id="rId2" w:history="1">
      <w:r w:rsidRPr="00904B7C">
        <w:rPr>
          <w:rStyle w:val="Hyperlink"/>
          <w:rFonts w:ascii="Times New Roman" w:hAnsi="Times New Roman" w:cs="Times New Roman"/>
          <w:sz w:val="20"/>
          <w:szCs w:val="20"/>
        </w:rPr>
        <w:t>http://www.pz.harvard.edu/projects/pedagogy-of-play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2020" w14:textId="77777777" w:rsidR="00927BAF" w:rsidRDefault="00927BAF" w:rsidP="003E43E0">
      <w:r>
        <w:separator/>
      </w:r>
    </w:p>
  </w:footnote>
  <w:footnote w:type="continuationSeparator" w:id="0">
    <w:p w14:paraId="0B2AA337" w14:textId="77777777" w:rsidR="00927BAF" w:rsidRDefault="00927BAF" w:rsidP="003E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11A"/>
    <w:multiLevelType w:val="hybridMultilevel"/>
    <w:tmpl w:val="F3B656DE"/>
    <w:lvl w:ilvl="0" w:tplc="C8D631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27D03"/>
    <w:multiLevelType w:val="hybridMultilevel"/>
    <w:tmpl w:val="7C72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4DF9"/>
    <w:multiLevelType w:val="hybridMultilevel"/>
    <w:tmpl w:val="04B62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B70C0"/>
    <w:multiLevelType w:val="hybridMultilevel"/>
    <w:tmpl w:val="792059F0"/>
    <w:lvl w:ilvl="0" w:tplc="C8D6319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85EA4"/>
    <w:multiLevelType w:val="hybridMultilevel"/>
    <w:tmpl w:val="0A2C9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15C90"/>
    <w:multiLevelType w:val="hybridMultilevel"/>
    <w:tmpl w:val="BA909F42"/>
    <w:lvl w:ilvl="0" w:tplc="C8D631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13932"/>
    <w:multiLevelType w:val="hybridMultilevel"/>
    <w:tmpl w:val="CD1C5E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040D2"/>
    <w:multiLevelType w:val="hybridMultilevel"/>
    <w:tmpl w:val="E85E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3663F"/>
    <w:multiLevelType w:val="hybridMultilevel"/>
    <w:tmpl w:val="84DA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44B34"/>
    <w:multiLevelType w:val="hybridMultilevel"/>
    <w:tmpl w:val="8292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914428"/>
    <w:multiLevelType w:val="hybridMultilevel"/>
    <w:tmpl w:val="E25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01A3"/>
    <w:multiLevelType w:val="hybridMultilevel"/>
    <w:tmpl w:val="E05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12321"/>
    <w:multiLevelType w:val="hybridMultilevel"/>
    <w:tmpl w:val="DE24B936"/>
    <w:lvl w:ilvl="0" w:tplc="C8D631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485B0C"/>
    <w:multiLevelType w:val="hybridMultilevel"/>
    <w:tmpl w:val="58A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D2B70"/>
    <w:multiLevelType w:val="hybridMultilevel"/>
    <w:tmpl w:val="4930296C"/>
    <w:lvl w:ilvl="0" w:tplc="C8D631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64F2C"/>
    <w:multiLevelType w:val="hybridMultilevel"/>
    <w:tmpl w:val="1644B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139C0"/>
    <w:multiLevelType w:val="hybridMultilevel"/>
    <w:tmpl w:val="7CD4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05340"/>
    <w:multiLevelType w:val="hybridMultilevel"/>
    <w:tmpl w:val="6046C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40690"/>
    <w:multiLevelType w:val="hybridMultilevel"/>
    <w:tmpl w:val="EB0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552C4"/>
    <w:multiLevelType w:val="hybridMultilevel"/>
    <w:tmpl w:val="CFD24560"/>
    <w:lvl w:ilvl="0" w:tplc="C8D631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137CB5"/>
    <w:multiLevelType w:val="hybridMultilevel"/>
    <w:tmpl w:val="FB70804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41060"/>
    <w:multiLevelType w:val="hybridMultilevel"/>
    <w:tmpl w:val="C70E1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15"/>
  </w:num>
  <w:num w:numId="4">
    <w:abstractNumId w:val="4"/>
  </w:num>
  <w:num w:numId="5">
    <w:abstractNumId w:val="2"/>
  </w:num>
  <w:num w:numId="6">
    <w:abstractNumId w:val="17"/>
  </w:num>
  <w:num w:numId="7">
    <w:abstractNumId w:val="7"/>
  </w:num>
  <w:num w:numId="8">
    <w:abstractNumId w:val="20"/>
  </w:num>
  <w:num w:numId="9">
    <w:abstractNumId w:val="6"/>
  </w:num>
  <w:num w:numId="10">
    <w:abstractNumId w:val="9"/>
  </w:num>
  <w:num w:numId="11">
    <w:abstractNumId w:val="11"/>
  </w:num>
  <w:num w:numId="12">
    <w:abstractNumId w:val="16"/>
  </w:num>
  <w:num w:numId="13">
    <w:abstractNumId w:val="1"/>
  </w:num>
  <w:num w:numId="14">
    <w:abstractNumId w:val="13"/>
  </w:num>
  <w:num w:numId="15">
    <w:abstractNumId w:val="8"/>
  </w:num>
  <w:num w:numId="16">
    <w:abstractNumId w:val="5"/>
  </w:num>
  <w:num w:numId="17">
    <w:abstractNumId w:val="3"/>
  </w:num>
  <w:num w:numId="18">
    <w:abstractNumId w:val="14"/>
  </w:num>
  <w:num w:numId="19">
    <w:abstractNumId w:val="12"/>
  </w:num>
  <w:num w:numId="20">
    <w:abstractNumId w:val="19"/>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2B"/>
    <w:rsid w:val="00027695"/>
    <w:rsid w:val="00045663"/>
    <w:rsid w:val="00056ADD"/>
    <w:rsid w:val="000636F4"/>
    <w:rsid w:val="00065831"/>
    <w:rsid w:val="00105896"/>
    <w:rsid w:val="00120228"/>
    <w:rsid w:val="0012742F"/>
    <w:rsid w:val="00197F5A"/>
    <w:rsid w:val="001D2ECA"/>
    <w:rsid w:val="001E3DEF"/>
    <w:rsid w:val="001E4B4D"/>
    <w:rsid w:val="00212B9E"/>
    <w:rsid w:val="002132B4"/>
    <w:rsid w:val="0022262E"/>
    <w:rsid w:val="00230FE0"/>
    <w:rsid w:val="00252247"/>
    <w:rsid w:val="00260C51"/>
    <w:rsid w:val="00261DD2"/>
    <w:rsid w:val="00272FC3"/>
    <w:rsid w:val="002751B7"/>
    <w:rsid w:val="00283E32"/>
    <w:rsid w:val="002C7D4B"/>
    <w:rsid w:val="00317B8E"/>
    <w:rsid w:val="00331EDA"/>
    <w:rsid w:val="003371A2"/>
    <w:rsid w:val="00356BAF"/>
    <w:rsid w:val="003A4776"/>
    <w:rsid w:val="003C4558"/>
    <w:rsid w:val="003E43E0"/>
    <w:rsid w:val="003E6B18"/>
    <w:rsid w:val="003F284D"/>
    <w:rsid w:val="003F4940"/>
    <w:rsid w:val="004002CD"/>
    <w:rsid w:val="00422FE1"/>
    <w:rsid w:val="004245E2"/>
    <w:rsid w:val="00444E8C"/>
    <w:rsid w:val="004518B7"/>
    <w:rsid w:val="00462CD6"/>
    <w:rsid w:val="00496DE5"/>
    <w:rsid w:val="004A1809"/>
    <w:rsid w:val="004C0649"/>
    <w:rsid w:val="004E71C1"/>
    <w:rsid w:val="004F1D7F"/>
    <w:rsid w:val="00504520"/>
    <w:rsid w:val="005100F9"/>
    <w:rsid w:val="005160BB"/>
    <w:rsid w:val="00521986"/>
    <w:rsid w:val="005251F7"/>
    <w:rsid w:val="00566C5C"/>
    <w:rsid w:val="00594F5F"/>
    <w:rsid w:val="005E590E"/>
    <w:rsid w:val="0063074D"/>
    <w:rsid w:val="00695126"/>
    <w:rsid w:val="006A1786"/>
    <w:rsid w:val="006A53AE"/>
    <w:rsid w:val="006B0F7C"/>
    <w:rsid w:val="006B5B7E"/>
    <w:rsid w:val="006B649C"/>
    <w:rsid w:val="006C18CA"/>
    <w:rsid w:val="006F3735"/>
    <w:rsid w:val="006F6453"/>
    <w:rsid w:val="00702062"/>
    <w:rsid w:val="00726B17"/>
    <w:rsid w:val="00754BA1"/>
    <w:rsid w:val="00765E9A"/>
    <w:rsid w:val="007962C0"/>
    <w:rsid w:val="007A0887"/>
    <w:rsid w:val="007C12AC"/>
    <w:rsid w:val="007C2E7C"/>
    <w:rsid w:val="007F49EB"/>
    <w:rsid w:val="007F6C2B"/>
    <w:rsid w:val="00822CD3"/>
    <w:rsid w:val="00851FA1"/>
    <w:rsid w:val="00857551"/>
    <w:rsid w:val="00862C7A"/>
    <w:rsid w:val="00895535"/>
    <w:rsid w:val="00896D7D"/>
    <w:rsid w:val="009068C6"/>
    <w:rsid w:val="00927BAF"/>
    <w:rsid w:val="00945BCF"/>
    <w:rsid w:val="00952475"/>
    <w:rsid w:val="00965E0F"/>
    <w:rsid w:val="009709D5"/>
    <w:rsid w:val="00972A85"/>
    <w:rsid w:val="00976D2E"/>
    <w:rsid w:val="00983CB4"/>
    <w:rsid w:val="009C50DF"/>
    <w:rsid w:val="00A24EE1"/>
    <w:rsid w:val="00A26237"/>
    <w:rsid w:val="00A32C35"/>
    <w:rsid w:val="00A40995"/>
    <w:rsid w:val="00A77E88"/>
    <w:rsid w:val="00A82EE2"/>
    <w:rsid w:val="00A912A7"/>
    <w:rsid w:val="00A91DD3"/>
    <w:rsid w:val="00AC550D"/>
    <w:rsid w:val="00AE3AE8"/>
    <w:rsid w:val="00B068FE"/>
    <w:rsid w:val="00B743F5"/>
    <w:rsid w:val="00B90DFD"/>
    <w:rsid w:val="00BD3D1A"/>
    <w:rsid w:val="00BD61D0"/>
    <w:rsid w:val="00BF2FC6"/>
    <w:rsid w:val="00BF4AE8"/>
    <w:rsid w:val="00BF705B"/>
    <w:rsid w:val="00C3271F"/>
    <w:rsid w:val="00C41C1F"/>
    <w:rsid w:val="00C5030F"/>
    <w:rsid w:val="00C651FC"/>
    <w:rsid w:val="00C822FD"/>
    <w:rsid w:val="00C92EE9"/>
    <w:rsid w:val="00CA37BA"/>
    <w:rsid w:val="00CA5EBE"/>
    <w:rsid w:val="00CF4BDC"/>
    <w:rsid w:val="00D230A8"/>
    <w:rsid w:val="00D32AC7"/>
    <w:rsid w:val="00D645E4"/>
    <w:rsid w:val="00D81740"/>
    <w:rsid w:val="00D83968"/>
    <w:rsid w:val="00DA1374"/>
    <w:rsid w:val="00DC5C9C"/>
    <w:rsid w:val="00DE097C"/>
    <w:rsid w:val="00E11177"/>
    <w:rsid w:val="00E370E7"/>
    <w:rsid w:val="00E5116D"/>
    <w:rsid w:val="00E70072"/>
    <w:rsid w:val="00E77058"/>
    <w:rsid w:val="00E955AA"/>
    <w:rsid w:val="00EF6E66"/>
    <w:rsid w:val="00F25FF4"/>
    <w:rsid w:val="00F44855"/>
    <w:rsid w:val="00F52DE1"/>
    <w:rsid w:val="00FA24AA"/>
    <w:rsid w:val="00FA64B4"/>
    <w:rsid w:val="00FC6686"/>
    <w:rsid w:val="00FE2DCE"/>
    <w:rsid w:val="00FF054E"/>
    <w:rsid w:val="00FF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69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2B"/>
    <w:pPr>
      <w:ind w:left="720"/>
      <w:contextualSpacing/>
    </w:pPr>
  </w:style>
  <w:style w:type="paragraph" w:styleId="Header">
    <w:name w:val="header"/>
    <w:basedOn w:val="Normal"/>
    <w:link w:val="HeaderChar"/>
    <w:uiPriority w:val="99"/>
    <w:unhideWhenUsed/>
    <w:rsid w:val="003E43E0"/>
    <w:pPr>
      <w:tabs>
        <w:tab w:val="center" w:pos="4680"/>
        <w:tab w:val="right" w:pos="9360"/>
      </w:tabs>
    </w:pPr>
  </w:style>
  <w:style w:type="character" w:customStyle="1" w:styleId="HeaderChar">
    <w:name w:val="Header Char"/>
    <w:basedOn w:val="DefaultParagraphFont"/>
    <w:link w:val="Header"/>
    <w:uiPriority w:val="99"/>
    <w:rsid w:val="003E43E0"/>
  </w:style>
  <w:style w:type="paragraph" w:styleId="Footer">
    <w:name w:val="footer"/>
    <w:basedOn w:val="Normal"/>
    <w:link w:val="FooterChar"/>
    <w:uiPriority w:val="99"/>
    <w:unhideWhenUsed/>
    <w:rsid w:val="003E43E0"/>
    <w:pPr>
      <w:tabs>
        <w:tab w:val="center" w:pos="4680"/>
        <w:tab w:val="right" w:pos="9360"/>
      </w:tabs>
    </w:pPr>
  </w:style>
  <w:style w:type="character" w:customStyle="1" w:styleId="FooterChar">
    <w:name w:val="Footer Char"/>
    <w:basedOn w:val="DefaultParagraphFont"/>
    <w:link w:val="Footer"/>
    <w:uiPriority w:val="99"/>
    <w:rsid w:val="003E43E0"/>
  </w:style>
  <w:style w:type="character" w:styleId="CommentReference">
    <w:name w:val="annotation reference"/>
    <w:basedOn w:val="DefaultParagraphFont"/>
    <w:uiPriority w:val="99"/>
    <w:semiHidden/>
    <w:unhideWhenUsed/>
    <w:rsid w:val="00D32AC7"/>
    <w:rPr>
      <w:sz w:val="18"/>
      <w:szCs w:val="18"/>
    </w:rPr>
  </w:style>
  <w:style w:type="paragraph" w:styleId="CommentText">
    <w:name w:val="annotation text"/>
    <w:basedOn w:val="Normal"/>
    <w:link w:val="CommentTextChar"/>
    <w:uiPriority w:val="99"/>
    <w:semiHidden/>
    <w:unhideWhenUsed/>
    <w:rsid w:val="00D32AC7"/>
  </w:style>
  <w:style w:type="character" w:customStyle="1" w:styleId="CommentTextChar">
    <w:name w:val="Comment Text Char"/>
    <w:basedOn w:val="DefaultParagraphFont"/>
    <w:link w:val="CommentText"/>
    <w:uiPriority w:val="99"/>
    <w:semiHidden/>
    <w:rsid w:val="00D32AC7"/>
  </w:style>
  <w:style w:type="paragraph" w:styleId="CommentSubject">
    <w:name w:val="annotation subject"/>
    <w:basedOn w:val="CommentText"/>
    <w:next w:val="CommentText"/>
    <w:link w:val="CommentSubjectChar"/>
    <w:uiPriority w:val="99"/>
    <w:semiHidden/>
    <w:unhideWhenUsed/>
    <w:rsid w:val="00D32AC7"/>
    <w:rPr>
      <w:b/>
      <w:bCs/>
      <w:sz w:val="20"/>
      <w:szCs w:val="20"/>
    </w:rPr>
  </w:style>
  <w:style w:type="character" w:customStyle="1" w:styleId="CommentSubjectChar">
    <w:name w:val="Comment Subject Char"/>
    <w:basedOn w:val="CommentTextChar"/>
    <w:link w:val="CommentSubject"/>
    <w:uiPriority w:val="99"/>
    <w:semiHidden/>
    <w:rsid w:val="00D32AC7"/>
    <w:rPr>
      <w:b/>
      <w:bCs/>
      <w:sz w:val="20"/>
      <w:szCs w:val="20"/>
    </w:rPr>
  </w:style>
  <w:style w:type="paragraph" w:styleId="BalloonText">
    <w:name w:val="Balloon Text"/>
    <w:basedOn w:val="Normal"/>
    <w:link w:val="BalloonTextChar"/>
    <w:uiPriority w:val="99"/>
    <w:semiHidden/>
    <w:unhideWhenUsed/>
    <w:rsid w:val="00D3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AC7"/>
    <w:rPr>
      <w:rFonts w:ascii="Times New Roman" w:hAnsi="Times New Roman" w:cs="Times New Roman"/>
      <w:sz w:val="18"/>
      <w:szCs w:val="18"/>
    </w:rPr>
  </w:style>
  <w:style w:type="paragraph" w:styleId="Revision">
    <w:name w:val="Revision"/>
    <w:hidden/>
    <w:uiPriority w:val="99"/>
    <w:semiHidden/>
    <w:rsid w:val="00BD3D1A"/>
  </w:style>
  <w:style w:type="character" w:styleId="Hyperlink">
    <w:name w:val="Hyperlink"/>
    <w:basedOn w:val="DefaultParagraphFont"/>
    <w:uiPriority w:val="99"/>
    <w:unhideWhenUsed/>
    <w:rsid w:val="00C82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z.harvard.edu/projects/pedagogy-of-play" TargetMode="External"/><Relationship Id="rId1" Type="http://schemas.openxmlformats.org/officeDocument/2006/relationships/hyperlink" Target="http://www.isbill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9EE6-256B-4005-86ED-556CDA9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565</Words>
  <Characters>3626</Characters>
  <Application>Microsoft Office Word</Application>
  <DocSecurity>0</DocSecurity>
  <Lines>125</Lines>
  <Paragraphs>25</Paragraphs>
  <ScaleCrop>false</ScaleCrop>
  <HeadingPairs>
    <vt:vector size="2" baseType="variant">
      <vt:variant>
        <vt:lpstr>Title</vt:lpstr>
      </vt:variant>
      <vt:variant>
        <vt:i4>1</vt:i4>
      </vt:variant>
    </vt:vector>
  </HeadingPairs>
  <TitlesOfParts>
    <vt:vector size="1" baseType="lpstr">
      <vt:lpstr/>
    </vt:vector>
  </TitlesOfParts>
  <Company>Pedagogy of Play / Project Zero</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Megina Baker</dc:creator>
  <cp:keywords/>
  <dc:description/>
  <cp:lastModifiedBy>Sidsel Ninna Baker Overgaard</cp:lastModifiedBy>
  <cp:revision>4</cp:revision>
  <cp:lastPrinted>2017-06-15T13:48:00Z</cp:lastPrinted>
  <dcterms:created xsi:type="dcterms:W3CDTF">2017-06-22T10:42:00Z</dcterms:created>
  <dcterms:modified xsi:type="dcterms:W3CDTF">2017-09-11T09:19:00Z</dcterms:modified>
</cp:coreProperties>
</file>